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31"/>
        <w:tblW w:w="0" w:type="auto"/>
        <w:jc w:val="center"/>
        <w:tblLook w:val="04A0" w:firstRow="1" w:lastRow="0" w:firstColumn="1" w:lastColumn="0" w:noHBand="0" w:noVBand="1"/>
      </w:tblPr>
      <w:tblGrid>
        <w:gridCol w:w="1255"/>
        <w:gridCol w:w="7807"/>
      </w:tblGrid>
      <w:tr w:rsidR="00D10813" w:rsidRPr="00D10813" w14:paraId="3395D4B0" w14:textId="77777777" w:rsidTr="001E7B9F">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255" w:type="dxa"/>
            <w:vMerge w:val="restart"/>
            <w:tcBorders>
              <w:right w:val="single" w:sz="4" w:space="0" w:color="auto"/>
            </w:tcBorders>
          </w:tcPr>
          <w:p w14:paraId="3DF557E7" w14:textId="77777777" w:rsidR="00D10813" w:rsidRPr="00D10813" w:rsidRDefault="00D10813" w:rsidP="00D10813">
            <w:pPr>
              <w:rPr>
                <w:szCs w:val="20"/>
                <w:lang w:val="en-GB"/>
              </w:rPr>
            </w:pPr>
            <w:r w:rsidRPr="00D10813">
              <w:rPr>
                <w:rFonts w:ascii="Arial Narrow" w:hAnsi="Arial Narrow"/>
                <w:noProof/>
                <w:szCs w:val="20"/>
              </w:rPr>
              <w:drawing>
                <wp:inline distT="0" distB="0" distL="0" distR="0" wp14:anchorId="1B10A6D9" wp14:editId="68DD91F5">
                  <wp:extent cx="548009" cy="673100"/>
                  <wp:effectExtent l="0" t="0" r="4445" b="0"/>
                  <wp:docPr id="4" name="Picture 1" descr="Logo Ruse_ver_Corel_9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use_ver_Corel_9_B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504" cy="716698"/>
                          </a:xfrm>
                          <a:prstGeom prst="rect">
                            <a:avLst/>
                          </a:prstGeom>
                          <a:noFill/>
                          <a:ln>
                            <a:noFill/>
                          </a:ln>
                        </pic:spPr>
                      </pic:pic>
                    </a:graphicData>
                  </a:graphic>
                </wp:inline>
              </w:drawing>
            </w:r>
          </w:p>
        </w:tc>
        <w:tc>
          <w:tcPr>
            <w:tcW w:w="7807" w:type="dxa"/>
            <w:tcBorders>
              <w:left w:val="single" w:sz="4" w:space="0" w:color="auto"/>
              <w:bottom w:val="none" w:sz="0" w:space="0" w:color="auto"/>
            </w:tcBorders>
          </w:tcPr>
          <w:p w14:paraId="0839FC6F" w14:textId="77777777" w:rsidR="00D10813" w:rsidRPr="00D10813" w:rsidRDefault="00D10813" w:rsidP="00D10813">
            <w:pPr>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r w:rsidRPr="00D10813">
              <w:rPr>
                <w:rFonts w:ascii="Trebuchet MS" w:hAnsi="Trebuchet MS"/>
                <w:sz w:val="20"/>
                <w:szCs w:val="20"/>
              </w:rPr>
              <w:t>Община Русе</w:t>
            </w:r>
          </w:p>
        </w:tc>
      </w:tr>
      <w:tr w:rsidR="00D10813" w:rsidRPr="00D10813" w14:paraId="674EF91E" w14:textId="77777777" w:rsidTr="00D1081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14:paraId="160D3DC8" w14:textId="77777777" w:rsidR="00D10813" w:rsidRPr="00D10813" w:rsidRDefault="00D10813" w:rsidP="00D10813">
            <w:pPr>
              <w:rPr>
                <w:szCs w:val="20"/>
                <w:lang w:val="en-GB"/>
              </w:rPr>
            </w:pPr>
          </w:p>
        </w:tc>
        <w:tc>
          <w:tcPr>
            <w:tcW w:w="7807" w:type="dxa"/>
            <w:tcBorders>
              <w:left w:val="single" w:sz="4" w:space="0" w:color="auto"/>
            </w:tcBorders>
          </w:tcPr>
          <w:p w14:paraId="1507CCF8" w14:textId="77777777" w:rsidR="00D10813" w:rsidRPr="00D10813" w:rsidRDefault="00D10813" w:rsidP="00D10813">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D10813">
              <w:rPr>
                <w:rFonts w:ascii="Trebuchet MS" w:hAnsi="Trebuchet MS"/>
                <w:sz w:val="20"/>
                <w:szCs w:val="20"/>
              </w:rPr>
              <w:t>Адрес</w:t>
            </w:r>
            <w:r w:rsidRPr="00D10813">
              <w:rPr>
                <w:rFonts w:ascii="Trebuchet MS" w:hAnsi="Trebuchet MS"/>
                <w:sz w:val="20"/>
                <w:szCs w:val="20"/>
                <w:lang w:val="ru-RU"/>
              </w:rPr>
              <w:t xml:space="preserve">: </w:t>
            </w:r>
            <w:r w:rsidRPr="00D10813">
              <w:rPr>
                <w:rFonts w:ascii="Trebuchet MS" w:hAnsi="Trebuchet MS"/>
                <w:sz w:val="20"/>
                <w:szCs w:val="20"/>
              </w:rPr>
              <w:t>пл. „Свобода“ 6</w:t>
            </w:r>
            <w:r w:rsidRPr="00D10813">
              <w:rPr>
                <w:rFonts w:ascii="Trebuchet MS" w:hAnsi="Trebuchet MS"/>
                <w:sz w:val="20"/>
                <w:szCs w:val="20"/>
                <w:lang w:val="ru-RU"/>
              </w:rPr>
              <w:t xml:space="preserve">, </w:t>
            </w:r>
            <w:r w:rsidRPr="00D10813">
              <w:rPr>
                <w:rFonts w:ascii="Trebuchet MS" w:hAnsi="Trebuchet MS"/>
                <w:sz w:val="20"/>
                <w:szCs w:val="20"/>
              </w:rPr>
              <w:t>Русе 7000</w:t>
            </w:r>
            <w:r w:rsidRPr="00D10813">
              <w:rPr>
                <w:rFonts w:ascii="Trebuchet MS" w:hAnsi="Trebuchet MS"/>
                <w:sz w:val="20"/>
                <w:szCs w:val="20"/>
                <w:lang w:val="ru-RU"/>
              </w:rPr>
              <w:t xml:space="preserve">, </w:t>
            </w:r>
            <w:r w:rsidRPr="00D10813">
              <w:rPr>
                <w:rFonts w:ascii="Trebuchet MS" w:hAnsi="Trebuchet MS"/>
                <w:sz w:val="20"/>
                <w:szCs w:val="20"/>
              </w:rPr>
              <w:t>България</w:t>
            </w:r>
          </w:p>
        </w:tc>
      </w:tr>
      <w:tr w:rsidR="00D10813" w:rsidRPr="00D10813" w14:paraId="053E4A3D" w14:textId="77777777" w:rsidTr="001E7B9F">
        <w:trPr>
          <w:jc w:val="center"/>
        </w:trPr>
        <w:tc>
          <w:tcPr>
            <w:cnfStyle w:val="001000000000" w:firstRow="0" w:lastRow="0" w:firstColumn="1" w:lastColumn="0" w:oddVBand="0" w:evenVBand="0" w:oddHBand="0" w:evenHBand="0" w:firstRowFirstColumn="0" w:firstRowLastColumn="0" w:lastRowFirstColumn="0" w:lastRowLastColumn="0"/>
            <w:tcW w:w="1255" w:type="dxa"/>
            <w:vMerge/>
            <w:tcBorders>
              <w:right w:val="single" w:sz="4" w:space="0" w:color="auto"/>
            </w:tcBorders>
          </w:tcPr>
          <w:p w14:paraId="5BB7E87C" w14:textId="77777777" w:rsidR="00D10813" w:rsidRPr="00D10813" w:rsidRDefault="00D10813" w:rsidP="00D10813">
            <w:pPr>
              <w:rPr>
                <w:szCs w:val="20"/>
                <w:lang w:val="ru-RU"/>
              </w:rPr>
            </w:pPr>
          </w:p>
        </w:tc>
        <w:tc>
          <w:tcPr>
            <w:tcW w:w="7807" w:type="dxa"/>
            <w:tcBorders>
              <w:left w:val="single" w:sz="4" w:space="0" w:color="auto"/>
            </w:tcBorders>
          </w:tcPr>
          <w:p w14:paraId="395ECF2A" w14:textId="77777777" w:rsidR="00D10813" w:rsidRPr="00D10813" w:rsidRDefault="00D10813" w:rsidP="00D10813">
            <w:pPr>
              <w:jc w:val="cente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D10813">
              <w:rPr>
                <w:rFonts w:ascii="Trebuchet MS" w:hAnsi="Trebuchet MS"/>
                <w:sz w:val="20"/>
                <w:szCs w:val="20"/>
              </w:rPr>
              <w:t>Тел</w:t>
            </w:r>
            <w:r w:rsidRPr="00D10813">
              <w:rPr>
                <w:rFonts w:ascii="Trebuchet MS" w:hAnsi="Trebuchet MS"/>
                <w:sz w:val="20"/>
                <w:szCs w:val="20"/>
                <w:lang w:val="en-GB"/>
              </w:rPr>
              <w:t>:</w:t>
            </w:r>
            <w:r w:rsidRPr="00D10813">
              <w:rPr>
                <w:rFonts w:ascii="Trebuchet MS" w:hAnsi="Trebuchet MS"/>
                <w:sz w:val="20"/>
                <w:szCs w:val="20"/>
                <w:lang w:val="en-US"/>
              </w:rPr>
              <w:t xml:space="preserve"> </w:t>
            </w:r>
            <w:r w:rsidRPr="00D10813">
              <w:rPr>
                <w:rFonts w:ascii="Trebuchet MS" w:hAnsi="Trebuchet MS"/>
                <w:sz w:val="20"/>
                <w:szCs w:val="20"/>
                <w:lang w:val="en-GB"/>
              </w:rPr>
              <w:t>+359 82 881 802;</w:t>
            </w:r>
            <w:r w:rsidRPr="00D10813">
              <w:rPr>
                <w:rFonts w:ascii="Trebuchet MS" w:hAnsi="Trebuchet MS"/>
                <w:sz w:val="20"/>
                <w:szCs w:val="20"/>
                <w:lang w:val="en-US"/>
              </w:rPr>
              <w:t xml:space="preserve"> </w:t>
            </w:r>
            <w:r w:rsidRPr="00D10813">
              <w:rPr>
                <w:rFonts w:ascii="Trebuchet MS" w:hAnsi="Trebuchet MS"/>
                <w:sz w:val="20"/>
                <w:szCs w:val="20"/>
              </w:rPr>
              <w:t>Факс</w:t>
            </w:r>
            <w:r w:rsidRPr="00D10813">
              <w:rPr>
                <w:rFonts w:ascii="Trebuchet MS" w:hAnsi="Trebuchet MS"/>
                <w:sz w:val="20"/>
                <w:szCs w:val="20"/>
                <w:lang w:val="en-GB"/>
              </w:rPr>
              <w:t>: +359 82 834 413</w:t>
            </w:r>
          </w:p>
        </w:tc>
      </w:tr>
      <w:tr w:rsidR="00D10813" w:rsidRPr="00D10813" w14:paraId="0BAD8695" w14:textId="77777777" w:rsidTr="00D10813">
        <w:trPr>
          <w:cnfStyle w:val="000000100000" w:firstRow="0" w:lastRow="0" w:firstColumn="0" w:lastColumn="0" w:oddVBand="0" w:evenVBand="0" w:oddHBand="1" w:evenHBand="0" w:firstRowFirstColumn="0" w:firstRowLastColumn="0" w:lastRowFirstColumn="0" w:lastRowLastColumn="0"/>
          <w:trHeight w:val="383"/>
          <w:jc w:val="center"/>
        </w:trPr>
        <w:tc>
          <w:tcPr>
            <w:cnfStyle w:val="001000000000" w:firstRow="0" w:lastRow="0" w:firstColumn="1" w:lastColumn="0" w:oddVBand="0" w:evenVBand="0" w:oddHBand="0" w:evenHBand="0" w:firstRowFirstColumn="0" w:firstRowLastColumn="0" w:lastRowFirstColumn="0" w:lastRowLastColumn="0"/>
            <w:tcW w:w="1255" w:type="dxa"/>
            <w:vMerge/>
            <w:tcBorders>
              <w:bottom w:val="single" w:sz="4" w:space="0" w:color="auto"/>
              <w:right w:val="single" w:sz="4" w:space="0" w:color="auto"/>
            </w:tcBorders>
          </w:tcPr>
          <w:p w14:paraId="41B2C0AE" w14:textId="77777777" w:rsidR="00D10813" w:rsidRPr="00D10813" w:rsidRDefault="00D10813" w:rsidP="00D10813">
            <w:pPr>
              <w:rPr>
                <w:szCs w:val="20"/>
                <w:lang w:val="en-GB"/>
              </w:rPr>
            </w:pPr>
          </w:p>
        </w:tc>
        <w:tc>
          <w:tcPr>
            <w:tcW w:w="7807" w:type="dxa"/>
            <w:tcBorders>
              <w:left w:val="single" w:sz="4" w:space="0" w:color="auto"/>
              <w:bottom w:val="single" w:sz="4" w:space="0" w:color="auto"/>
            </w:tcBorders>
          </w:tcPr>
          <w:p w14:paraId="0196A7BC" w14:textId="77777777" w:rsidR="00D10813" w:rsidRPr="00D10813" w:rsidRDefault="00D10813" w:rsidP="00D10813">
            <w:pPr>
              <w:jc w:val="cente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D10813">
              <w:rPr>
                <w:rFonts w:ascii="Trebuchet MS" w:hAnsi="Trebuchet MS"/>
                <w:sz w:val="20"/>
                <w:szCs w:val="20"/>
              </w:rPr>
              <w:t>Електронна поща</w:t>
            </w:r>
            <w:r w:rsidRPr="00D10813">
              <w:rPr>
                <w:rFonts w:ascii="Trebuchet MS" w:hAnsi="Trebuchet MS"/>
                <w:sz w:val="20"/>
                <w:szCs w:val="20"/>
                <w:lang w:val="ru-RU"/>
              </w:rPr>
              <w:t xml:space="preserve">: </w:t>
            </w:r>
            <w:r w:rsidRPr="00D10813">
              <w:rPr>
                <w:rFonts w:ascii="Trebuchet MS" w:hAnsi="Trebuchet MS"/>
                <w:sz w:val="20"/>
                <w:szCs w:val="20"/>
                <w:lang w:val="en-US"/>
              </w:rPr>
              <w:t>mayor</w:t>
            </w:r>
            <w:r w:rsidRPr="00D10813">
              <w:rPr>
                <w:rFonts w:ascii="Trebuchet MS" w:hAnsi="Trebuchet MS"/>
                <w:sz w:val="20"/>
                <w:szCs w:val="20"/>
                <w:lang w:val="ru-RU"/>
              </w:rPr>
              <w:t>@</w:t>
            </w:r>
            <w:r w:rsidRPr="00D10813">
              <w:rPr>
                <w:rFonts w:ascii="Trebuchet MS" w:hAnsi="Trebuchet MS"/>
                <w:sz w:val="20"/>
                <w:szCs w:val="20"/>
                <w:lang w:val="en-US"/>
              </w:rPr>
              <w:t>ruse</w:t>
            </w:r>
            <w:r w:rsidRPr="00D10813">
              <w:rPr>
                <w:rFonts w:ascii="Trebuchet MS" w:hAnsi="Trebuchet MS"/>
                <w:sz w:val="20"/>
                <w:szCs w:val="20"/>
                <w:lang w:val="ru-RU"/>
              </w:rPr>
              <w:t>-</w:t>
            </w:r>
            <w:proofErr w:type="spellStart"/>
            <w:r w:rsidRPr="00D10813">
              <w:rPr>
                <w:rFonts w:ascii="Trebuchet MS" w:hAnsi="Trebuchet MS"/>
                <w:sz w:val="20"/>
                <w:szCs w:val="20"/>
                <w:lang w:val="en-US"/>
              </w:rPr>
              <w:t>bg</w:t>
            </w:r>
            <w:proofErr w:type="spellEnd"/>
            <w:r w:rsidRPr="00D10813">
              <w:rPr>
                <w:rFonts w:ascii="Trebuchet MS" w:hAnsi="Trebuchet MS"/>
                <w:sz w:val="20"/>
                <w:szCs w:val="20"/>
                <w:lang w:val="ru-RU"/>
              </w:rPr>
              <w:t>.</w:t>
            </w:r>
            <w:proofErr w:type="spellStart"/>
            <w:r w:rsidRPr="00D10813">
              <w:rPr>
                <w:rFonts w:ascii="Trebuchet MS" w:hAnsi="Trebuchet MS"/>
                <w:sz w:val="20"/>
                <w:szCs w:val="20"/>
                <w:lang w:val="en-US"/>
              </w:rPr>
              <w:t>eu</w:t>
            </w:r>
            <w:proofErr w:type="spellEnd"/>
          </w:p>
        </w:tc>
      </w:tr>
    </w:tbl>
    <w:p w14:paraId="499899FD" w14:textId="77777777" w:rsidR="00BA7EA2" w:rsidRPr="00BA7EA2" w:rsidRDefault="00BA7EA2" w:rsidP="00BA7EA2">
      <w:pPr>
        <w:jc w:val="center"/>
        <w:rPr>
          <w:rFonts w:ascii="Trebuchet MS" w:eastAsiaTheme="minorHAnsi" w:hAnsi="Trebuchet MS" w:cstheme="minorBidi"/>
          <w:b/>
          <w:bCs/>
          <w:lang w:eastAsia="en-US"/>
        </w:rPr>
      </w:pPr>
      <w:r w:rsidRPr="00BA7EA2">
        <w:rPr>
          <w:rFonts w:ascii="Trebuchet MS" w:eastAsiaTheme="minorHAnsi" w:hAnsi="Trebuchet MS" w:cstheme="minorBidi"/>
          <w:b/>
          <w:bCs/>
          <w:lang w:eastAsia="en-US"/>
        </w:rPr>
        <w:t>Проекти:</w:t>
      </w:r>
    </w:p>
    <w:p w14:paraId="7E586B7A" w14:textId="77777777" w:rsidR="00BA7EA2" w:rsidRPr="00BA7EA2" w:rsidRDefault="00BA7EA2" w:rsidP="00BA7EA2">
      <w:pPr>
        <w:numPr>
          <w:ilvl w:val="0"/>
          <w:numId w:val="48"/>
        </w:numPr>
        <w:spacing w:after="200" w:line="276" w:lineRule="auto"/>
        <w:contextualSpacing/>
        <w:jc w:val="center"/>
        <w:rPr>
          <w:rFonts w:ascii="Trebuchet MS" w:eastAsiaTheme="minorHAnsi" w:hAnsi="Trebuchet MS" w:cstheme="minorBidi"/>
          <w:b/>
          <w:bCs/>
          <w:lang w:eastAsia="en-US"/>
        </w:rPr>
      </w:pPr>
      <w:r w:rsidRPr="00BA7EA2">
        <w:rPr>
          <w:rFonts w:ascii="Trebuchet MS" w:eastAsiaTheme="minorHAnsi" w:hAnsi="Trebuchet MS" w:cstheme="minorBidi"/>
          <w:b/>
          <w:bCs/>
          <w:lang w:eastAsia="en-US"/>
        </w:rPr>
        <w:t>„Инвестиране в пътната безопасност и подобряване на свързаността на Община Русе и Окръг Гюргево с транспортна мрежа TEN-T“,</w:t>
      </w:r>
    </w:p>
    <w:p w14:paraId="21202F18" w14:textId="77777777" w:rsidR="00BA7EA2" w:rsidRPr="00BA7EA2" w:rsidRDefault="00BA7EA2" w:rsidP="00BA7EA2">
      <w:pPr>
        <w:jc w:val="center"/>
        <w:rPr>
          <w:rFonts w:ascii="Trebuchet MS" w:eastAsiaTheme="minorHAnsi" w:hAnsi="Trebuchet MS" w:cstheme="minorBidi"/>
          <w:b/>
          <w:bCs/>
          <w:lang w:eastAsia="en-US"/>
        </w:rPr>
      </w:pPr>
      <w:r w:rsidRPr="00BA7EA2">
        <w:rPr>
          <w:rFonts w:ascii="Trebuchet MS" w:eastAsiaTheme="minorHAnsi" w:hAnsi="Trebuchet MS" w:cstheme="minorBidi"/>
          <w:b/>
          <w:bCs/>
          <w:lang w:eastAsia="en-US"/>
        </w:rPr>
        <w:t xml:space="preserve"> e</w:t>
      </w:r>
      <w:r w:rsidRPr="00BA7EA2">
        <w:rPr>
          <w:rFonts w:ascii="Trebuchet MS" w:eastAsiaTheme="minorHAnsi" w:hAnsi="Trebuchet MS" w:cstheme="minorBidi"/>
          <w:b/>
          <w:bCs/>
          <w:lang w:val="ru-RU" w:eastAsia="en-US"/>
        </w:rPr>
        <w:t>-</w:t>
      </w:r>
      <w:r w:rsidRPr="00BA7EA2">
        <w:rPr>
          <w:rFonts w:ascii="Trebuchet MS" w:eastAsiaTheme="minorHAnsi" w:hAnsi="Trebuchet MS" w:cstheme="minorBidi"/>
          <w:b/>
          <w:bCs/>
          <w:lang w:eastAsia="en-US"/>
        </w:rPr>
        <w:t>MS код ROBG-</w:t>
      </w:r>
      <w:r w:rsidRPr="00BA7EA2">
        <w:rPr>
          <w:rFonts w:ascii="Trebuchet MS" w:eastAsiaTheme="minorHAnsi" w:hAnsi="Trebuchet MS" w:cstheme="minorBidi"/>
          <w:b/>
          <w:bCs/>
          <w:lang w:val="ru-RU" w:eastAsia="en-US"/>
        </w:rPr>
        <w:t>4</w:t>
      </w:r>
      <w:r w:rsidRPr="00BA7EA2">
        <w:rPr>
          <w:rFonts w:ascii="Trebuchet MS" w:eastAsiaTheme="minorHAnsi" w:hAnsi="Trebuchet MS" w:cstheme="minorBidi"/>
          <w:b/>
          <w:bCs/>
          <w:lang w:eastAsia="en-US"/>
        </w:rPr>
        <w:t>18</w:t>
      </w:r>
    </w:p>
    <w:p w14:paraId="6ABB644A" w14:textId="77777777" w:rsidR="00BA7EA2" w:rsidRPr="00BA7EA2" w:rsidRDefault="00BA7EA2" w:rsidP="00BA7EA2">
      <w:pPr>
        <w:numPr>
          <w:ilvl w:val="0"/>
          <w:numId w:val="48"/>
        </w:numPr>
        <w:spacing w:after="200" w:line="276" w:lineRule="auto"/>
        <w:contextualSpacing/>
        <w:jc w:val="center"/>
        <w:rPr>
          <w:rFonts w:ascii="Trebuchet MS" w:eastAsiaTheme="minorHAnsi" w:hAnsi="Trebuchet MS" w:cstheme="minorBidi"/>
          <w:b/>
          <w:bCs/>
          <w:lang w:eastAsia="en-US"/>
        </w:rPr>
      </w:pPr>
      <w:r w:rsidRPr="00BA7EA2">
        <w:rPr>
          <w:rFonts w:ascii="Trebuchet MS" w:eastAsiaTheme="minorHAnsi" w:hAnsi="Trebuchet MS" w:cstheme="minorBidi"/>
          <w:b/>
          <w:bCs/>
          <w:lang w:eastAsia="en-US"/>
        </w:rPr>
        <w:t xml:space="preserve">„Добре развита транспортна система в </w:t>
      </w:r>
      <w:proofErr w:type="spellStart"/>
      <w:r w:rsidRPr="00BA7EA2">
        <w:rPr>
          <w:rFonts w:ascii="Trebuchet MS" w:eastAsiaTheme="minorHAnsi" w:hAnsi="Trebuchet MS" w:cstheme="minorBidi"/>
          <w:b/>
          <w:bCs/>
          <w:lang w:eastAsia="en-US"/>
        </w:rPr>
        <w:t>Еврорегион</w:t>
      </w:r>
      <w:proofErr w:type="spellEnd"/>
      <w:r w:rsidRPr="00BA7EA2">
        <w:rPr>
          <w:rFonts w:ascii="Trebuchet MS" w:eastAsiaTheme="minorHAnsi" w:hAnsi="Trebuchet MS" w:cstheme="minorBidi"/>
          <w:b/>
          <w:bCs/>
          <w:lang w:eastAsia="en-US"/>
        </w:rPr>
        <w:t xml:space="preserve"> Русе – Гюргево за по-добра свързаност с TEN-T мрежата“,</w:t>
      </w:r>
    </w:p>
    <w:p w14:paraId="32034A0B" w14:textId="77777777" w:rsidR="00BA7EA2" w:rsidRPr="00BA7EA2" w:rsidRDefault="00BA7EA2" w:rsidP="00BA7EA2">
      <w:pPr>
        <w:jc w:val="center"/>
        <w:rPr>
          <w:rFonts w:ascii="Trebuchet MS" w:eastAsiaTheme="minorHAnsi" w:hAnsi="Trebuchet MS" w:cstheme="minorBidi"/>
          <w:b/>
          <w:bCs/>
          <w:lang w:eastAsia="en-US"/>
        </w:rPr>
      </w:pPr>
      <w:r w:rsidRPr="00BA7EA2">
        <w:rPr>
          <w:rFonts w:ascii="Trebuchet MS" w:eastAsiaTheme="minorHAnsi" w:hAnsi="Trebuchet MS" w:cstheme="minorBidi"/>
          <w:b/>
          <w:bCs/>
          <w:lang w:eastAsia="en-US"/>
        </w:rPr>
        <w:t xml:space="preserve"> e</w:t>
      </w:r>
      <w:r w:rsidRPr="00BA7EA2">
        <w:rPr>
          <w:rFonts w:ascii="Trebuchet MS" w:eastAsiaTheme="minorHAnsi" w:hAnsi="Trebuchet MS" w:cstheme="minorBidi"/>
          <w:b/>
          <w:bCs/>
          <w:lang w:val="ru-RU" w:eastAsia="en-US"/>
        </w:rPr>
        <w:t>-</w:t>
      </w:r>
      <w:r w:rsidRPr="00BA7EA2">
        <w:rPr>
          <w:rFonts w:ascii="Trebuchet MS" w:eastAsiaTheme="minorHAnsi" w:hAnsi="Trebuchet MS" w:cstheme="minorBidi"/>
          <w:b/>
          <w:bCs/>
          <w:lang w:eastAsia="en-US"/>
        </w:rPr>
        <w:t>MS код ROBG-</w:t>
      </w:r>
      <w:r w:rsidRPr="00BA7EA2">
        <w:rPr>
          <w:rFonts w:ascii="Trebuchet MS" w:eastAsiaTheme="minorHAnsi" w:hAnsi="Trebuchet MS" w:cstheme="minorBidi"/>
          <w:b/>
          <w:bCs/>
          <w:lang w:val="ru-RU" w:eastAsia="en-US"/>
        </w:rPr>
        <w:t>4</w:t>
      </w:r>
      <w:r w:rsidRPr="00BA7EA2">
        <w:rPr>
          <w:rFonts w:ascii="Trebuchet MS" w:eastAsiaTheme="minorHAnsi" w:hAnsi="Trebuchet MS" w:cstheme="minorBidi"/>
          <w:b/>
          <w:bCs/>
          <w:lang w:eastAsia="en-US"/>
        </w:rPr>
        <w:t>25</w:t>
      </w:r>
    </w:p>
    <w:p w14:paraId="433C55B2" w14:textId="77777777" w:rsidR="00BA7EA2" w:rsidRPr="00BA7EA2" w:rsidRDefault="00BA7EA2" w:rsidP="00BA7EA2">
      <w:pPr>
        <w:numPr>
          <w:ilvl w:val="0"/>
          <w:numId w:val="48"/>
        </w:numPr>
        <w:spacing w:after="200" w:line="276" w:lineRule="auto"/>
        <w:contextualSpacing/>
        <w:jc w:val="center"/>
        <w:rPr>
          <w:rFonts w:ascii="Trebuchet MS" w:eastAsiaTheme="minorHAnsi" w:hAnsi="Trebuchet MS" w:cstheme="minorBidi"/>
          <w:b/>
          <w:bCs/>
          <w:lang w:eastAsia="en-US"/>
        </w:rPr>
      </w:pPr>
      <w:r w:rsidRPr="00BA7EA2">
        <w:rPr>
          <w:rFonts w:ascii="Trebuchet MS" w:eastAsiaTheme="minorHAnsi" w:hAnsi="Trebuchet MS" w:cstheme="minorBidi"/>
          <w:b/>
          <w:bCs/>
          <w:lang w:eastAsia="en-US"/>
        </w:rPr>
        <w:t xml:space="preserve">„Реконструкция и представяне на значими културни забележителности с висок туристически потенциал в </w:t>
      </w:r>
      <w:proofErr w:type="spellStart"/>
      <w:r w:rsidRPr="00BA7EA2">
        <w:rPr>
          <w:rFonts w:ascii="Trebuchet MS" w:eastAsiaTheme="minorHAnsi" w:hAnsi="Trebuchet MS" w:cstheme="minorBidi"/>
          <w:b/>
          <w:bCs/>
          <w:lang w:eastAsia="en-US"/>
        </w:rPr>
        <w:t>Еврорегион</w:t>
      </w:r>
      <w:proofErr w:type="spellEnd"/>
      <w:r w:rsidRPr="00BA7EA2">
        <w:rPr>
          <w:rFonts w:ascii="Trebuchet MS" w:eastAsiaTheme="minorHAnsi" w:hAnsi="Trebuchet MS" w:cstheme="minorBidi"/>
          <w:b/>
          <w:bCs/>
          <w:lang w:eastAsia="en-US"/>
        </w:rPr>
        <w:t xml:space="preserve"> Русе-Гюргево“,</w:t>
      </w:r>
    </w:p>
    <w:p w14:paraId="7CB0755D" w14:textId="77777777" w:rsidR="00BA7EA2" w:rsidRPr="00BA7EA2" w:rsidRDefault="00BA7EA2" w:rsidP="00BA7EA2">
      <w:pPr>
        <w:jc w:val="center"/>
        <w:rPr>
          <w:rFonts w:ascii="Trebuchet MS" w:eastAsiaTheme="minorHAnsi" w:hAnsi="Trebuchet MS" w:cstheme="minorBidi"/>
          <w:b/>
          <w:bCs/>
          <w:lang w:eastAsia="en-US"/>
        </w:rPr>
      </w:pPr>
      <w:r w:rsidRPr="00BA7EA2">
        <w:rPr>
          <w:rFonts w:ascii="Trebuchet MS" w:eastAsiaTheme="minorHAnsi" w:hAnsi="Trebuchet MS" w:cstheme="minorBidi"/>
          <w:b/>
          <w:bCs/>
          <w:lang w:eastAsia="en-US"/>
        </w:rPr>
        <w:t xml:space="preserve"> e</w:t>
      </w:r>
      <w:r w:rsidRPr="00BA7EA2">
        <w:rPr>
          <w:rFonts w:ascii="Trebuchet MS" w:eastAsiaTheme="minorHAnsi" w:hAnsi="Trebuchet MS" w:cstheme="minorBidi"/>
          <w:b/>
          <w:bCs/>
          <w:lang w:val="ru-RU" w:eastAsia="en-US"/>
        </w:rPr>
        <w:t>-</w:t>
      </w:r>
      <w:r w:rsidRPr="00BA7EA2">
        <w:rPr>
          <w:rFonts w:ascii="Trebuchet MS" w:eastAsiaTheme="minorHAnsi" w:hAnsi="Trebuchet MS" w:cstheme="minorBidi"/>
          <w:b/>
          <w:bCs/>
          <w:lang w:eastAsia="en-US"/>
        </w:rPr>
        <w:t>MS код ROBG-</w:t>
      </w:r>
      <w:r w:rsidRPr="00BA7EA2">
        <w:rPr>
          <w:rFonts w:ascii="Trebuchet MS" w:eastAsiaTheme="minorHAnsi" w:hAnsi="Trebuchet MS" w:cstheme="minorBidi"/>
          <w:b/>
          <w:bCs/>
          <w:lang w:val="ru-RU" w:eastAsia="en-US"/>
        </w:rPr>
        <w:t>4</w:t>
      </w:r>
      <w:r w:rsidRPr="00BA7EA2">
        <w:rPr>
          <w:rFonts w:ascii="Trebuchet MS" w:eastAsiaTheme="minorHAnsi" w:hAnsi="Trebuchet MS" w:cstheme="minorBidi"/>
          <w:b/>
          <w:bCs/>
          <w:lang w:eastAsia="en-US"/>
        </w:rPr>
        <w:t>24</w:t>
      </w:r>
    </w:p>
    <w:p w14:paraId="044A12CA" w14:textId="67E19401" w:rsidR="00D10813" w:rsidRDefault="00D10813" w:rsidP="1FB1B0F7">
      <w:pPr>
        <w:spacing w:line="276" w:lineRule="auto"/>
        <w:rPr>
          <w:rFonts w:ascii="Trebuchet MS" w:eastAsia="Trebuchet MS" w:hAnsi="Trebuchet MS" w:cs="Trebuchet MS"/>
          <w:i/>
          <w:iCs/>
          <w:color w:val="000000" w:themeColor="text1"/>
          <w:sz w:val="21"/>
          <w:szCs w:val="21"/>
        </w:rPr>
      </w:pPr>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D10813" w:rsidRPr="00550742" w14:paraId="4CBE9E11" w14:textId="77777777" w:rsidTr="001E7B9F">
        <w:trPr>
          <w:trHeight w:val="284"/>
        </w:trPr>
        <w:tc>
          <w:tcPr>
            <w:tcW w:w="5000" w:type="pct"/>
            <w:shd w:val="clear" w:color="auto" w:fill="BFBFBF" w:themeFill="background1" w:themeFillShade="BF"/>
            <w:noWrap/>
            <w:vAlign w:val="bottom"/>
          </w:tcPr>
          <w:p w14:paraId="7471CC7C" w14:textId="77777777" w:rsidR="00D10813" w:rsidRDefault="00D10813" w:rsidP="001E7B9F">
            <w:pPr>
              <w:jc w:val="both"/>
              <w:rPr>
                <w:rFonts w:ascii="Trebuchet MS" w:eastAsia="Trebuchet MS" w:hAnsi="Trebuchet MS" w:cs="Trebuchet MS"/>
                <w:color w:val="000000" w:themeColor="text1"/>
              </w:rPr>
            </w:pPr>
            <w:r w:rsidRPr="1FB1B0F7">
              <w:rPr>
                <w:rFonts w:ascii="Trebuchet MS" w:eastAsia="Trebuchet MS" w:hAnsi="Trebuchet MS" w:cs="Trebuchet MS"/>
                <w:color w:val="000000" w:themeColor="text1"/>
              </w:rPr>
              <w:t>Критерии за оценка на предложението и определяне тежестта им в комплексната оценка</w:t>
            </w:r>
          </w:p>
        </w:tc>
      </w:tr>
      <w:tr w:rsidR="00D10813" w:rsidRPr="00550742" w14:paraId="7B2A12D0" w14:textId="77777777" w:rsidTr="001E7B9F">
        <w:trPr>
          <w:trHeight w:val="284"/>
        </w:trPr>
        <w:tc>
          <w:tcPr>
            <w:tcW w:w="5000" w:type="pct"/>
            <w:shd w:val="clear" w:color="auto" w:fill="auto"/>
            <w:noWrap/>
            <w:vAlign w:val="bottom"/>
          </w:tcPr>
          <w:p w14:paraId="47C2D71B" w14:textId="77777777" w:rsidR="00D10813" w:rsidRDefault="00D10813" w:rsidP="001E7B9F">
            <w:pPr>
              <w:pStyle w:val="af9"/>
              <w:numPr>
                <w:ilvl w:val="1"/>
                <w:numId w:val="8"/>
              </w:numPr>
              <w:ind w:left="555"/>
            </w:pPr>
            <w:r w:rsidRPr="1FB1B0F7">
              <w:rPr>
                <w:rFonts w:ascii="Trebuchet MS" w:eastAsia="Trebuchet MS" w:hAnsi="Trebuchet MS" w:cs="Trebuchet MS"/>
                <w:b/>
                <w:bCs/>
              </w:rPr>
              <w:t>Техническо предложение за изпълнение на поръчката (ТП)</w:t>
            </w:r>
            <w:r w:rsidRPr="1FB1B0F7">
              <w:rPr>
                <w:rFonts w:ascii="Trebuchet MS" w:eastAsia="Trebuchet MS" w:hAnsi="Trebuchet MS" w:cs="Trebuchet MS"/>
              </w:rPr>
              <w:t xml:space="preserve"> – максимален брой точки 55</w:t>
            </w:r>
          </w:p>
          <w:p w14:paraId="18C2F3FD"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По този показател ще се извършва оценка на степента на ефективност и на съответствие на предложеното от участника описание на организацията и методологията на работа с указанията на Възложителя, съобразно целите и дейностите на поръчката и изискванията, изложени в Техническото задание. Точките по този показател се разпределят както следва:</w:t>
            </w:r>
          </w:p>
          <w:p w14:paraId="0A16E7D6" w14:textId="77777777" w:rsidR="00D10813" w:rsidRPr="00A25F63" w:rsidRDefault="00D10813" w:rsidP="001E7B9F">
            <w:pPr>
              <w:ind w:left="113"/>
              <w:jc w:val="both"/>
              <w:rPr>
                <w:rFonts w:ascii="Trebuchet MS" w:eastAsia="Trebuchet MS" w:hAnsi="Trebuchet MS" w:cs="Trebuchet MS"/>
              </w:rPr>
            </w:pPr>
            <w:r w:rsidRPr="364ACB46">
              <w:rPr>
                <w:rFonts w:ascii="Trebuchet MS" w:eastAsia="Trebuchet MS" w:hAnsi="Trebuchet MS" w:cs="Trebuchet MS"/>
                <w:b/>
                <w:bCs/>
              </w:rPr>
              <w:t>(ТП)</w:t>
            </w:r>
            <w:r w:rsidRPr="364ACB46">
              <w:rPr>
                <w:rFonts w:ascii="Trebuchet MS" w:eastAsia="Trebuchet MS" w:hAnsi="Trebuchet MS" w:cs="Trebuchet MS"/>
              </w:rPr>
              <w:t xml:space="preserve"> =  Разпределение на ресурсите и организация на екипа (РРО) + План за управление на риска (ПУР)</w:t>
            </w:r>
            <w:r w:rsidRPr="364ACB46">
              <w:rPr>
                <w:rFonts w:ascii="Trebuchet MS" w:eastAsia="Trebuchet MS" w:hAnsi="Trebuchet MS" w:cs="Trebuchet MS"/>
                <w:b/>
                <w:bCs/>
              </w:rPr>
              <w:t xml:space="preserve"> </w:t>
            </w:r>
            <w:r w:rsidRPr="364ACB46">
              <w:rPr>
                <w:rFonts w:ascii="Trebuchet MS" w:eastAsia="Trebuchet MS" w:hAnsi="Trebuchet MS" w:cs="Trebuchet MS"/>
              </w:rPr>
              <w:t>+ Срок за изготвяне на окончателен доклад (Ср ОД) + Срок за изготвяне на оценка за съответствие на инвестиционния проект със съществените изисквания към строежите  (Ср ОЦ).</w:t>
            </w:r>
          </w:p>
          <w:p w14:paraId="2BC8B5B0" w14:textId="77777777" w:rsidR="00D10813" w:rsidRDefault="00D10813" w:rsidP="001E7B9F">
            <w:pPr>
              <w:jc w:val="both"/>
              <w:rPr>
                <w:rFonts w:ascii="Trebuchet MS" w:eastAsia="Trebuchet MS" w:hAnsi="Trebuchet MS" w:cs="Trebuchet MS"/>
                <w:lang w:val="en-US"/>
              </w:rPr>
            </w:pPr>
          </w:p>
          <w:p w14:paraId="4DEEFC93" w14:textId="77777777" w:rsidR="00D10813" w:rsidRDefault="00D10813" w:rsidP="001E7B9F">
            <w:pPr>
              <w:jc w:val="both"/>
              <w:rPr>
                <w:rFonts w:ascii="Trebuchet MS" w:eastAsia="Trebuchet MS" w:hAnsi="Trebuchet MS" w:cs="Trebuchet MS"/>
              </w:rPr>
            </w:pPr>
            <w:proofErr w:type="spellStart"/>
            <w:r w:rsidRPr="1FB1B0F7">
              <w:rPr>
                <w:rFonts w:ascii="Trebuchet MS" w:eastAsia="Trebuchet MS" w:hAnsi="Trebuchet MS" w:cs="Trebuchet MS"/>
              </w:rPr>
              <w:t>Подпоказатели</w:t>
            </w:r>
            <w:proofErr w:type="spellEnd"/>
            <w:r w:rsidRPr="1FB1B0F7">
              <w:rPr>
                <w:rFonts w:ascii="Trebuchet MS" w:eastAsia="Trebuchet MS" w:hAnsi="Trebuchet MS" w:cs="Trebuchet MS"/>
              </w:rPr>
              <w:t xml:space="preserve"> на Техническото предложение за изпълнение на поръчката: </w:t>
            </w:r>
          </w:p>
          <w:p w14:paraId="645C72DC" w14:textId="77777777" w:rsidR="00D10813" w:rsidRDefault="00D10813" w:rsidP="001E7B9F">
            <w:pPr>
              <w:jc w:val="both"/>
              <w:rPr>
                <w:rFonts w:ascii="Trebuchet MS" w:eastAsia="Trebuchet MS" w:hAnsi="Trebuchet MS" w:cs="Trebuchet MS"/>
                <w:b/>
                <w:bCs/>
              </w:rPr>
            </w:pPr>
            <w:r w:rsidRPr="1FB1B0F7">
              <w:rPr>
                <w:rFonts w:ascii="Trebuchet MS" w:eastAsia="Trebuchet MS" w:hAnsi="Trebuchet MS" w:cs="Trebuchet MS"/>
                <w:b/>
                <w:bCs/>
              </w:rPr>
              <w:t xml:space="preserve"> </w:t>
            </w:r>
          </w:p>
          <w:tbl>
            <w:tblPr>
              <w:tblStyle w:val="111"/>
              <w:tblW w:w="0" w:type="auto"/>
              <w:tblLook w:val="06A0" w:firstRow="1" w:lastRow="0" w:firstColumn="1" w:lastColumn="0" w:noHBand="1" w:noVBand="1"/>
            </w:tblPr>
            <w:tblGrid>
              <w:gridCol w:w="4455"/>
              <w:gridCol w:w="4455"/>
            </w:tblGrid>
            <w:tr w:rsidR="00D10813" w14:paraId="479C88FD" w14:textId="77777777" w:rsidTr="001E7B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49AF4B7F"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Техническо предложение за изпълнение на поръчката (ТП)  :</w:t>
                  </w:r>
                </w:p>
                <w:p w14:paraId="64F01E5A" w14:textId="77777777" w:rsidR="00D10813" w:rsidRDefault="00D10813" w:rsidP="001E7B9F">
                  <w:pPr>
                    <w:rPr>
                      <w:rFonts w:ascii="Trebuchet MS" w:eastAsia="Trebuchet MS" w:hAnsi="Trebuchet MS" w:cs="Trebuchet MS"/>
                    </w:rPr>
                  </w:pPr>
                </w:p>
              </w:tc>
              <w:tc>
                <w:tcPr>
                  <w:tcW w:w="4455" w:type="dxa"/>
                </w:tcPr>
                <w:p w14:paraId="6AC94D04" w14:textId="77777777" w:rsidR="00D10813" w:rsidRDefault="00D10813" w:rsidP="001E7B9F">
                  <w:pPr>
                    <w:cnfStyle w:val="100000000000" w:firstRow="1" w:lastRow="0" w:firstColumn="0" w:lastColumn="0" w:oddVBand="0" w:evenVBand="0" w:oddHBand="0" w:evenHBand="0" w:firstRowFirstColumn="0" w:firstRowLastColumn="0" w:lastRowFirstColumn="0" w:lastRowLastColumn="0"/>
                    <w:rPr>
                      <w:rFonts w:ascii="Trebuchet MS" w:eastAsia="Trebuchet MS" w:hAnsi="Trebuchet MS" w:cs="Trebuchet MS"/>
                      <w:b w:val="0"/>
                      <w:bCs w:val="0"/>
                    </w:rPr>
                  </w:pPr>
                  <w:r w:rsidRPr="1FB1B0F7">
                    <w:rPr>
                      <w:rFonts w:ascii="Trebuchet MS" w:eastAsia="Trebuchet MS" w:hAnsi="Trebuchet MS" w:cs="Trebuchet MS"/>
                    </w:rPr>
                    <w:t>До 55 т.</w:t>
                  </w:r>
                </w:p>
              </w:tc>
            </w:tr>
            <w:tr w:rsidR="00D10813" w14:paraId="2EB5BBA9" w14:textId="77777777" w:rsidTr="001E7B9F">
              <w:tc>
                <w:tcPr>
                  <w:cnfStyle w:val="001000000000" w:firstRow="0" w:lastRow="0" w:firstColumn="1" w:lastColumn="0" w:oddVBand="0" w:evenVBand="0" w:oddHBand="0" w:evenHBand="0" w:firstRowFirstColumn="0" w:firstRowLastColumn="0" w:lastRowFirstColumn="0" w:lastRowLastColumn="0"/>
                  <w:tcW w:w="4455" w:type="dxa"/>
                </w:tcPr>
                <w:p w14:paraId="5B403989" w14:textId="77777777" w:rsidR="00D10813" w:rsidRDefault="00D10813" w:rsidP="001E7B9F">
                  <w:pPr>
                    <w:pStyle w:val="af9"/>
                    <w:numPr>
                      <w:ilvl w:val="0"/>
                      <w:numId w:val="7"/>
                    </w:numPr>
                  </w:pPr>
                  <w:r w:rsidRPr="1FB1B0F7">
                    <w:rPr>
                      <w:rFonts w:ascii="Trebuchet MS" w:eastAsia="Trebuchet MS" w:hAnsi="Trebuchet MS" w:cs="Trebuchet MS"/>
                    </w:rPr>
                    <w:t>Разпределение на ресурсите и организация на екипа (РРО)</w:t>
                  </w:r>
                </w:p>
                <w:p w14:paraId="49EC1EA0" w14:textId="77777777" w:rsidR="00D10813" w:rsidRDefault="00D10813" w:rsidP="001E7B9F">
                  <w:pPr>
                    <w:rPr>
                      <w:rFonts w:ascii="Trebuchet MS" w:eastAsia="Trebuchet MS" w:hAnsi="Trebuchet MS" w:cs="Trebuchet MS"/>
                    </w:rPr>
                  </w:pPr>
                </w:p>
              </w:tc>
              <w:tc>
                <w:tcPr>
                  <w:tcW w:w="4455" w:type="dxa"/>
                </w:tcPr>
                <w:p w14:paraId="025FC283" w14:textId="77777777" w:rsidR="00D10813" w:rsidRDefault="00D10813" w:rsidP="001E7B9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bCs/>
                    </w:rPr>
                  </w:pPr>
                  <w:r w:rsidRPr="1FB1B0F7">
                    <w:rPr>
                      <w:rFonts w:ascii="Trebuchet MS" w:eastAsia="Trebuchet MS" w:hAnsi="Trebuchet MS" w:cs="Trebuchet MS"/>
                      <w:b/>
                      <w:bCs/>
                    </w:rPr>
                    <w:t xml:space="preserve">До 20 т. </w:t>
                  </w:r>
                </w:p>
              </w:tc>
            </w:tr>
            <w:tr w:rsidR="00D10813" w14:paraId="75694A70" w14:textId="77777777" w:rsidTr="001E7B9F">
              <w:tc>
                <w:tcPr>
                  <w:cnfStyle w:val="001000000000" w:firstRow="0" w:lastRow="0" w:firstColumn="1" w:lastColumn="0" w:oddVBand="0" w:evenVBand="0" w:oddHBand="0" w:evenHBand="0" w:firstRowFirstColumn="0" w:firstRowLastColumn="0" w:lastRowFirstColumn="0" w:lastRowLastColumn="0"/>
                  <w:tcW w:w="4455" w:type="dxa"/>
                </w:tcPr>
                <w:p w14:paraId="0CED1259" w14:textId="77777777" w:rsidR="00D10813" w:rsidRDefault="00D10813" w:rsidP="001E7B9F">
                  <w:pPr>
                    <w:pStyle w:val="af9"/>
                    <w:numPr>
                      <w:ilvl w:val="0"/>
                      <w:numId w:val="7"/>
                    </w:numPr>
                  </w:pPr>
                  <w:r w:rsidRPr="1FB1B0F7">
                    <w:rPr>
                      <w:rFonts w:ascii="Trebuchet MS" w:eastAsia="Trebuchet MS" w:hAnsi="Trebuchet MS" w:cs="Trebuchet MS"/>
                    </w:rPr>
                    <w:t>План за управление на риска (ПУР)</w:t>
                  </w:r>
                </w:p>
                <w:p w14:paraId="7DE5A38A" w14:textId="77777777" w:rsidR="00D10813" w:rsidRDefault="00D10813" w:rsidP="001E7B9F">
                  <w:pPr>
                    <w:rPr>
                      <w:rFonts w:ascii="Trebuchet MS" w:eastAsia="Trebuchet MS" w:hAnsi="Trebuchet MS" w:cs="Trebuchet MS"/>
                    </w:rPr>
                  </w:pPr>
                </w:p>
              </w:tc>
              <w:tc>
                <w:tcPr>
                  <w:tcW w:w="4455" w:type="dxa"/>
                </w:tcPr>
                <w:p w14:paraId="6DBFE2B6" w14:textId="77777777" w:rsidR="00D10813" w:rsidRDefault="00D10813" w:rsidP="001E7B9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bCs/>
                    </w:rPr>
                  </w:pPr>
                  <w:r w:rsidRPr="1FB1B0F7">
                    <w:rPr>
                      <w:rFonts w:ascii="Trebuchet MS" w:eastAsia="Trebuchet MS" w:hAnsi="Trebuchet MS" w:cs="Trebuchet MS"/>
                      <w:b/>
                      <w:bCs/>
                    </w:rPr>
                    <w:t>До 25 т.</w:t>
                  </w:r>
                </w:p>
              </w:tc>
            </w:tr>
            <w:tr w:rsidR="00D10813" w14:paraId="5B4FFBC1" w14:textId="77777777" w:rsidTr="001E7B9F">
              <w:tc>
                <w:tcPr>
                  <w:cnfStyle w:val="001000000000" w:firstRow="0" w:lastRow="0" w:firstColumn="1" w:lastColumn="0" w:oddVBand="0" w:evenVBand="0" w:oddHBand="0" w:evenHBand="0" w:firstRowFirstColumn="0" w:firstRowLastColumn="0" w:lastRowFirstColumn="0" w:lastRowLastColumn="0"/>
                  <w:tcW w:w="4455" w:type="dxa"/>
                </w:tcPr>
                <w:p w14:paraId="6359A14C" w14:textId="77777777" w:rsidR="00D10813" w:rsidRDefault="00D10813" w:rsidP="001E7B9F">
                  <w:pPr>
                    <w:pStyle w:val="af9"/>
                    <w:numPr>
                      <w:ilvl w:val="0"/>
                      <w:numId w:val="5"/>
                    </w:numPr>
                  </w:pPr>
                  <w:r w:rsidRPr="1FB1B0F7">
                    <w:rPr>
                      <w:rFonts w:ascii="Trebuchet MS" w:eastAsia="Trebuchet MS" w:hAnsi="Trebuchet MS" w:cs="Trebuchet MS"/>
                    </w:rPr>
                    <w:lastRenderedPageBreak/>
                    <w:t>Срок за изготвяне на окончателен доклад (Ср ОД)</w:t>
                  </w:r>
                </w:p>
              </w:tc>
              <w:tc>
                <w:tcPr>
                  <w:tcW w:w="4455" w:type="dxa"/>
                </w:tcPr>
                <w:p w14:paraId="008DCF22" w14:textId="77777777" w:rsidR="00D10813" w:rsidRDefault="00D10813" w:rsidP="001E7B9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bCs/>
                    </w:rPr>
                  </w:pPr>
                  <w:r w:rsidRPr="1FB1B0F7">
                    <w:rPr>
                      <w:rFonts w:ascii="Trebuchet MS" w:eastAsia="Trebuchet MS" w:hAnsi="Trebuchet MS" w:cs="Trebuchet MS"/>
                      <w:b/>
                      <w:bCs/>
                    </w:rPr>
                    <w:t>До 5 т.</w:t>
                  </w:r>
                </w:p>
              </w:tc>
            </w:tr>
            <w:tr w:rsidR="00D10813" w14:paraId="110DC9A5" w14:textId="77777777" w:rsidTr="001E7B9F">
              <w:tc>
                <w:tcPr>
                  <w:cnfStyle w:val="001000000000" w:firstRow="0" w:lastRow="0" w:firstColumn="1" w:lastColumn="0" w:oddVBand="0" w:evenVBand="0" w:oddHBand="0" w:evenHBand="0" w:firstRowFirstColumn="0" w:firstRowLastColumn="0" w:lastRowFirstColumn="0" w:lastRowLastColumn="0"/>
                  <w:tcW w:w="4455" w:type="dxa"/>
                </w:tcPr>
                <w:p w14:paraId="267A01FE" w14:textId="77777777" w:rsidR="00D10813" w:rsidRDefault="00D10813" w:rsidP="001E7B9F">
                  <w:pPr>
                    <w:pStyle w:val="af9"/>
                    <w:numPr>
                      <w:ilvl w:val="0"/>
                      <w:numId w:val="5"/>
                    </w:numPr>
                    <w:rPr>
                      <w:szCs w:val="24"/>
                    </w:rPr>
                  </w:pPr>
                  <w:r w:rsidRPr="364ACB46">
                    <w:rPr>
                      <w:rFonts w:ascii="Trebuchet MS" w:eastAsia="Trebuchet MS" w:hAnsi="Trebuchet MS" w:cs="Trebuchet MS"/>
                    </w:rPr>
                    <w:t xml:space="preserve">Срок за изготвяне на оценка за съответствие на инвестиционния проект със съществените изисквания към строежите  (Ср ОЦ) </w:t>
                  </w:r>
                </w:p>
              </w:tc>
              <w:tc>
                <w:tcPr>
                  <w:tcW w:w="4455" w:type="dxa"/>
                </w:tcPr>
                <w:p w14:paraId="31AB3B46" w14:textId="77777777" w:rsidR="00D10813" w:rsidRDefault="00D10813" w:rsidP="001E7B9F">
                  <w:pP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b/>
                      <w:bCs/>
                    </w:rPr>
                  </w:pPr>
                  <w:r w:rsidRPr="1FB1B0F7">
                    <w:rPr>
                      <w:rFonts w:ascii="Trebuchet MS" w:eastAsia="Trebuchet MS" w:hAnsi="Trebuchet MS" w:cs="Trebuchet MS"/>
                      <w:b/>
                      <w:bCs/>
                    </w:rPr>
                    <w:t>До 5 т.</w:t>
                  </w:r>
                </w:p>
              </w:tc>
            </w:tr>
          </w:tbl>
          <w:p w14:paraId="58FD70EB" w14:textId="77777777" w:rsidR="00D10813" w:rsidRDefault="00D10813" w:rsidP="001E7B9F">
            <w:pPr>
              <w:jc w:val="both"/>
              <w:rPr>
                <w:rFonts w:ascii="Trebuchet MS" w:eastAsia="Trebuchet MS" w:hAnsi="Trebuchet MS" w:cs="Trebuchet MS"/>
                <w:b/>
                <w:bCs/>
              </w:rPr>
            </w:pPr>
            <w:r w:rsidRPr="364ACB46">
              <w:rPr>
                <w:rFonts w:ascii="Trebuchet MS" w:eastAsia="Trebuchet MS" w:hAnsi="Trebuchet MS" w:cs="Trebuchet MS"/>
                <w:b/>
                <w:bCs/>
              </w:rPr>
              <w:t>Точките по показател ТП Техническо предложение</w:t>
            </w:r>
            <w:r w:rsidRPr="364ACB46">
              <w:rPr>
                <w:rFonts w:ascii="Trebuchet MS" w:eastAsia="Trebuchet MS" w:hAnsi="Trebuchet MS" w:cs="Trebuchet MS"/>
              </w:rPr>
              <w:t xml:space="preserve"> </w:t>
            </w:r>
            <w:r w:rsidRPr="364ACB46">
              <w:rPr>
                <w:rFonts w:ascii="Trebuchet MS" w:eastAsia="Trebuchet MS" w:hAnsi="Trebuchet MS" w:cs="Trebuchet MS"/>
                <w:b/>
                <w:bCs/>
              </w:rPr>
              <w:t xml:space="preserve">за изпълнение на поръчката (Разпределение на ресурсите и организацията на екипа РРО) + План за управление на риска (ПУР) + Срок за изготвяне на окончателен доклад (Ср ОД) + </w:t>
            </w:r>
            <w:r w:rsidRPr="364ACB46">
              <w:rPr>
                <w:rFonts w:ascii="Trebuchet MS" w:eastAsia="Trebuchet MS" w:hAnsi="Trebuchet MS" w:cs="Trebuchet MS"/>
              </w:rPr>
              <w:t>Срок за изготвяне на оценка за съответствие на инвестиционния проект със съществените изисквания към строежите  (Ср ОЦ)</w:t>
            </w:r>
            <w:r w:rsidRPr="364ACB46">
              <w:rPr>
                <w:rFonts w:ascii="Trebuchet MS" w:eastAsia="Trebuchet MS" w:hAnsi="Trebuchet MS" w:cs="Trebuchet MS"/>
                <w:b/>
                <w:bCs/>
              </w:rPr>
              <w:t xml:space="preserve"> ще се присъждат от оценителната комисия въз основа на експертна мотивирана оценка и въз основа на изчисление на резултатите от предложените срокове при спазване на посочените по-долу  формули.</w:t>
            </w:r>
          </w:p>
          <w:p w14:paraId="0DE1C722" w14:textId="77777777" w:rsidR="00D10813" w:rsidRDefault="00D10813" w:rsidP="001E7B9F">
            <w:pPr>
              <w:jc w:val="both"/>
              <w:rPr>
                <w:rFonts w:ascii="Trebuchet MS" w:eastAsia="Trebuchet MS" w:hAnsi="Trebuchet MS" w:cs="Trebuchet MS"/>
                <w:lang w:val="en-US"/>
              </w:rPr>
            </w:pPr>
            <w:r w:rsidRPr="1FB1B0F7">
              <w:rPr>
                <w:rFonts w:ascii="Trebuchet MS" w:eastAsia="Trebuchet MS" w:hAnsi="Trebuchet MS" w:cs="Trebuchet MS"/>
                <w:b/>
                <w:bCs/>
              </w:rPr>
              <w:t xml:space="preserve"> </w:t>
            </w:r>
          </w:p>
          <w:p w14:paraId="29A11C13" w14:textId="77777777" w:rsidR="00D10813" w:rsidRDefault="00D10813" w:rsidP="001E7B9F">
            <w:pPr>
              <w:jc w:val="both"/>
              <w:rPr>
                <w:rFonts w:ascii="Trebuchet MS" w:eastAsia="Trebuchet MS" w:hAnsi="Trebuchet MS" w:cs="Trebuchet MS"/>
                <w:b/>
                <w:bCs/>
              </w:rPr>
            </w:pPr>
            <w:r w:rsidRPr="1FB1B0F7">
              <w:rPr>
                <w:rFonts w:ascii="Trebuchet MS" w:eastAsia="Trebuchet MS" w:hAnsi="Trebuchet MS" w:cs="Trebuchet MS"/>
                <w:b/>
                <w:bCs/>
              </w:rPr>
              <w:t>1.1.Разпределение на ресурсите и организация на екипа (РРО)</w:t>
            </w:r>
          </w:p>
          <w:p w14:paraId="24BECBA3" w14:textId="77777777" w:rsidR="00D10813" w:rsidRDefault="00D10813" w:rsidP="001E7B9F">
            <w:pPr>
              <w:jc w:val="both"/>
              <w:rPr>
                <w:rFonts w:ascii="Trebuchet MS" w:eastAsia="Trebuchet MS" w:hAnsi="Trebuchet MS" w:cs="Trebuchet MS"/>
                <w:b/>
                <w:bCs/>
              </w:rPr>
            </w:pPr>
            <w:r w:rsidRPr="1FB1B0F7">
              <w:rPr>
                <w:rFonts w:ascii="Trebuchet MS" w:eastAsia="Trebuchet MS" w:hAnsi="Trebuchet MS" w:cs="Trebuchet MS"/>
                <w:b/>
                <w:bCs/>
              </w:rPr>
              <w:t>Указания за разработване на частта „Разпределение на ресурсите и организация на екипа“:</w:t>
            </w:r>
          </w:p>
          <w:p w14:paraId="4696F1AC"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В техническото предложение участниците следва да представят разпределението на ресурсите за изпълнение на поръчката; разпределението на задачите и отговорностите на отделните експерти съгласно планираните дейности и методите на координация и комуникация с Възложителя; мерките за осигуряване на качеството; методите за съгласуване на дейностите и други организационни аспекти, които са необходими за качественото и срочно изпълнение на възложената поръчка.</w:t>
            </w:r>
          </w:p>
          <w:p w14:paraId="27C23BF0"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 xml:space="preserve">Участниците следва да предложат организация за изпълнение на поръчката, които считат за най-подходящи, в съответствие с обхвата на поръчката и заложените цели и резултати. Участниците следва да представят начина на изпълнение на поръчката за всяка от дейностите, включени в обхвата на поръчката, разпределение на дейностите и отговорностите на експертите. </w:t>
            </w:r>
          </w:p>
          <w:p w14:paraId="6182219B" w14:textId="77777777" w:rsidR="00D10813" w:rsidRDefault="00D10813" w:rsidP="001E7B9F">
            <w:pPr>
              <w:jc w:val="both"/>
              <w:rPr>
                <w:rFonts w:ascii="Trebuchet MS" w:eastAsia="Trebuchet MS" w:hAnsi="Trebuchet MS" w:cs="Trebuchet MS"/>
                <w:b/>
                <w:bCs/>
              </w:rPr>
            </w:pPr>
            <w:r w:rsidRPr="1FB1B0F7">
              <w:rPr>
                <w:rFonts w:ascii="Trebuchet MS" w:eastAsia="Trebuchet MS" w:hAnsi="Trebuchet MS" w:cs="Trebuchet MS"/>
                <w:b/>
                <w:bCs/>
              </w:rPr>
              <w:t xml:space="preserve"> </w:t>
            </w:r>
          </w:p>
          <w:p w14:paraId="585012B8" w14:textId="77777777" w:rsidR="00D10813" w:rsidRDefault="00D10813" w:rsidP="001E7B9F">
            <w:pPr>
              <w:jc w:val="both"/>
              <w:rPr>
                <w:rFonts w:ascii="Trebuchet MS" w:eastAsia="Trebuchet MS" w:hAnsi="Trebuchet MS" w:cs="Trebuchet MS"/>
                <w:b/>
                <w:bCs/>
              </w:rPr>
            </w:pPr>
            <w:r w:rsidRPr="1FB1B0F7">
              <w:rPr>
                <w:rFonts w:ascii="Trebuchet MS" w:eastAsia="Trebuchet MS" w:hAnsi="Trebuchet MS" w:cs="Trebuchet MS"/>
                <w:b/>
                <w:bCs/>
              </w:rPr>
              <w:t>Метод на формиране на оценката:</w:t>
            </w:r>
          </w:p>
          <w:p w14:paraId="12EB0DC4"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Офертите на участниците по показателя Разпределение на ресурсите и организация на екипа се оценяват по следния начин:</w:t>
            </w:r>
          </w:p>
          <w:tbl>
            <w:tblPr>
              <w:tblStyle w:val="111"/>
              <w:tblW w:w="8920" w:type="dxa"/>
              <w:tblLook w:val="06A0" w:firstRow="1" w:lastRow="0" w:firstColumn="1" w:lastColumn="0" w:noHBand="1" w:noVBand="1"/>
            </w:tblPr>
            <w:tblGrid>
              <w:gridCol w:w="5320"/>
              <w:gridCol w:w="3600"/>
            </w:tblGrid>
            <w:tr w:rsidR="00D10813" w14:paraId="438A4378" w14:textId="77777777" w:rsidTr="001E7B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0" w:type="dxa"/>
                </w:tcPr>
                <w:p w14:paraId="5E7BC16A"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Разпределение на ресурсите и организация на екипа РРО</w:t>
                  </w:r>
                </w:p>
              </w:tc>
              <w:tc>
                <w:tcPr>
                  <w:tcW w:w="3600" w:type="dxa"/>
                </w:tcPr>
                <w:p w14:paraId="4CB7D59A" w14:textId="77777777" w:rsidR="00D10813" w:rsidRDefault="00D10813" w:rsidP="001E7B9F">
                  <w:pPr>
                    <w:jc w:val="both"/>
                    <w:cnfStyle w:val="100000000000" w:firstRow="1" w:lastRow="0" w:firstColumn="0" w:lastColumn="0" w:oddVBand="0" w:evenVBand="0" w:oddHBand="0" w:evenHBand="0" w:firstRowFirstColumn="0" w:firstRowLastColumn="0" w:lastRowFirstColumn="0" w:lastRowLastColumn="0"/>
                    <w:rPr>
                      <w:rFonts w:ascii="Trebuchet MS" w:eastAsia="Trebuchet MS" w:hAnsi="Trebuchet MS" w:cs="Trebuchet MS"/>
                      <w:b w:val="0"/>
                      <w:bCs w:val="0"/>
                    </w:rPr>
                  </w:pPr>
                  <w:r w:rsidRPr="1FB1B0F7">
                    <w:rPr>
                      <w:rFonts w:ascii="Trebuchet MS" w:eastAsia="Trebuchet MS" w:hAnsi="Trebuchet MS" w:cs="Trebuchet MS"/>
                    </w:rPr>
                    <w:t>Максимален брой точки – 20 т.</w:t>
                  </w:r>
                </w:p>
              </w:tc>
            </w:tr>
            <w:tr w:rsidR="00D10813" w14:paraId="578F0A37" w14:textId="77777777" w:rsidTr="001E7B9F">
              <w:tc>
                <w:tcPr>
                  <w:cnfStyle w:val="001000000000" w:firstRow="0" w:lastRow="0" w:firstColumn="1" w:lastColumn="0" w:oddVBand="0" w:evenVBand="0" w:oddHBand="0" w:evenHBand="0" w:firstRowFirstColumn="0" w:firstRowLastColumn="0" w:lastRowFirstColumn="0" w:lastRowLastColumn="0"/>
                  <w:tcW w:w="5320" w:type="dxa"/>
                </w:tcPr>
                <w:p w14:paraId="2A4B3A39"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14:paraId="23055834" w14:textId="77777777" w:rsidR="00D10813" w:rsidRDefault="00D10813" w:rsidP="001E7B9F">
                  <w:pPr>
                    <w:ind w:firstLine="709"/>
                    <w:jc w:val="both"/>
                    <w:rPr>
                      <w:rFonts w:ascii="Trebuchet MS" w:eastAsia="Trebuchet MS" w:hAnsi="Trebuchet MS" w:cs="Trebuchet MS"/>
                    </w:rPr>
                  </w:pPr>
                  <w:r w:rsidRPr="1FB1B0F7">
                    <w:rPr>
                      <w:rFonts w:ascii="Trebuchet MS" w:eastAsia="Trebuchet MS" w:hAnsi="Trebuchet MS" w:cs="Trebuchet MS"/>
                    </w:rPr>
                    <w:t xml:space="preserve">- Участникът е предложил </w:t>
                  </w:r>
                  <w:r w:rsidRPr="1FB1B0F7">
                    <w:rPr>
                      <w:rFonts w:ascii="Trebuchet MS" w:eastAsia="Trebuchet MS" w:hAnsi="Trebuchet MS" w:cs="Trebuchet MS"/>
                    </w:rPr>
                    <w:lastRenderedPageBreak/>
                    <w:t xml:space="preserve">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които са необходими за качественото и срочно изпълнение на възложената поръчка. </w:t>
                  </w:r>
                </w:p>
                <w:p w14:paraId="1F157EE9" w14:textId="77777777" w:rsidR="00D10813" w:rsidRDefault="00D10813" w:rsidP="001E7B9F">
                  <w:pPr>
                    <w:ind w:firstLine="709"/>
                    <w:jc w:val="both"/>
                    <w:rPr>
                      <w:rFonts w:ascii="Trebuchet MS" w:eastAsia="Trebuchet MS" w:hAnsi="Trebuchet MS" w:cs="Trebuchet MS"/>
                    </w:rPr>
                  </w:pPr>
                  <w:r w:rsidRPr="1FB1B0F7">
                    <w:rPr>
                      <w:rFonts w:ascii="Trebuchet MS" w:eastAsia="Trebuchet MS" w:hAnsi="Trebuchet MS" w:cs="Trebuchet MS"/>
                    </w:rPr>
                    <w:t>- Участникът е представил описание на начина на изпълнение на поръчката.</w:t>
                  </w:r>
                </w:p>
              </w:tc>
              <w:tc>
                <w:tcPr>
                  <w:tcW w:w="3600" w:type="dxa"/>
                </w:tcPr>
                <w:p w14:paraId="16B27714" w14:textId="77777777" w:rsidR="00D10813" w:rsidRDefault="00D10813" w:rsidP="001E7B9F">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sidRPr="1FB1B0F7">
                    <w:rPr>
                      <w:rFonts w:ascii="Trebuchet MS" w:eastAsia="Trebuchet MS" w:hAnsi="Trebuchet MS" w:cs="Trebuchet MS"/>
                    </w:rPr>
                    <w:lastRenderedPageBreak/>
                    <w:t xml:space="preserve">5 т. </w:t>
                  </w:r>
                </w:p>
              </w:tc>
            </w:tr>
            <w:tr w:rsidR="00D10813" w14:paraId="60A27658" w14:textId="77777777" w:rsidTr="001E7B9F">
              <w:tc>
                <w:tcPr>
                  <w:cnfStyle w:val="001000000000" w:firstRow="0" w:lastRow="0" w:firstColumn="1" w:lastColumn="0" w:oddVBand="0" w:evenVBand="0" w:oddHBand="0" w:evenHBand="0" w:firstRowFirstColumn="0" w:firstRowLastColumn="0" w:lastRowFirstColumn="0" w:lastRowLastColumn="0"/>
                  <w:tcW w:w="5320" w:type="dxa"/>
                </w:tcPr>
                <w:p w14:paraId="2587B28E"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lastRenderedPageBreak/>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14:paraId="61D9AB81" w14:textId="77777777" w:rsidR="00D10813" w:rsidRDefault="00D10813" w:rsidP="001E7B9F">
                  <w:pPr>
                    <w:ind w:firstLine="709"/>
                    <w:jc w:val="both"/>
                    <w:rPr>
                      <w:rFonts w:ascii="Trebuchet MS" w:eastAsia="Trebuchet MS" w:hAnsi="Trebuchet MS" w:cs="Trebuchet MS"/>
                    </w:rPr>
                  </w:pPr>
                  <w:r w:rsidRPr="1FB1B0F7">
                    <w:rPr>
                      <w:rFonts w:ascii="Trebuchet MS" w:eastAsia="Trebuchet MS" w:hAnsi="Trebuchet MS" w:cs="Trebuchet MS"/>
                    </w:rPr>
                    <w:t xml:space="preserve">- 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които са необходими за качественото и срочно изпълнение на възложената поръчка. </w:t>
                  </w:r>
                </w:p>
                <w:p w14:paraId="76955D5C" w14:textId="77777777" w:rsidR="00D10813" w:rsidRDefault="00D10813" w:rsidP="001E7B9F">
                  <w:pPr>
                    <w:ind w:firstLine="709"/>
                    <w:jc w:val="both"/>
                    <w:rPr>
                      <w:rFonts w:ascii="Trebuchet MS" w:eastAsia="Trebuchet MS" w:hAnsi="Trebuchet MS" w:cs="Trebuchet MS"/>
                    </w:rPr>
                  </w:pPr>
                  <w:r w:rsidRPr="1FB1B0F7">
                    <w:rPr>
                      <w:rFonts w:ascii="Trebuchet MS" w:eastAsia="Trebuchet MS" w:hAnsi="Trebuchet MS" w:cs="Trebuchet MS"/>
                    </w:rPr>
                    <w:t>- Участникът е представил описание на начина на изпълнение на поръчката.</w:t>
                  </w:r>
                </w:p>
                <w:p w14:paraId="5B2B8908"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Техническото предложение надгражда минималните изисквания на Възложителя, посочени в Техническата спецификация при условие, че е налично едно от следните обстоятелства:</w:t>
                  </w:r>
                </w:p>
                <w:p w14:paraId="3034E66D"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 xml:space="preserve">1. За всяка от дейностите е показано разпределението по експерти (кой какво ще изпълнява) на ниво отделна задача </w:t>
                  </w:r>
                  <w:r w:rsidRPr="1FB1B0F7">
                    <w:rPr>
                      <w:rFonts w:ascii="Trebuchet MS" w:eastAsia="Trebuchet MS" w:hAnsi="Trebuchet MS" w:cs="Trebuchet MS"/>
                      <w:i/>
                      <w:iCs/>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1FB1B0F7">
                    <w:rPr>
                      <w:rFonts w:ascii="Trebuchet MS" w:eastAsia="Trebuchet MS" w:hAnsi="Trebuchet MS" w:cs="Trebuchet MS"/>
                    </w:rPr>
                    <w:t>;</w:t>
                  </w:r>
                </w:p>
                <w:p w14:paraId="7878BA5D"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 xml:space="preserve">2. За всяка дейност са дефинирани </w:t>
                  </w:r>
                  <w:r w:rsidRPr="1FB1B0F7">
                    <w:rPr>
                      <w:rFonts w:ascii="Trebuchet MS" w:eastAsia="Trebuchet MS" w:hAnsi="Trebuchet MS" w:cs="Trebuchet MS"/>
                    </w:rPr>
                    <w:lastRenderedPageBreak/>
                    <w:t>необходимите ресурси за нейното изпълнение (информация, документи, срещи с Възложителя, срещи със заинтересовани страни) и задълженията на отговорния/те за изпълнението й експерти;</w:t>
                  </w:r>
                </w:p>
                <w:p w14:paraId="4A9268A9"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i/>
                      <w:iCs/>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r w:rsidRPr="1FB1B0F7">
                    <w:rPr>
                      <w:rFonts w:ascii="Trebuchet MS" w:eastAsia="Trebuchet MS" w:hAnsi="Trebuchet MS" w:cs="Trebuchet MS"/>
                    </w:rPr>
                    <w:t>.</w:t>
                  </w:r>
                </w:p>
              </w:tc>
              <w:tc>
                <w:tcPr>
                  <w:tcW w:w="3600" w:type="dxa"/>
                </w:tcPr>
                <w:p w14:paraId="6DC6045E" w14:textId="77777777" w:rsidR="00D10813" w:rsidRDefault="00D10813" w:rsidP="001E7B9F">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sidRPr="1FB1B0F7">
                    <w:rPr>
                      <w:rFonts w:ascii="Trebuchet MS" w:eastAsia="Trebuchet MS" w:hAnsi="Trebuchet MS" w:cs="Trebuchet MS"/>
                    </w:rPr>
                    <w:lastRenderedPageBreak/>
                    <w:t xml:space="preserve">10 т. </w:t>
                  </w:r>
                </w:p>
              </w:tc>
            </w:tr>
            <w:tr w:rsidR="00D10813" w14:paraId="38C10FB0" w14:textId="77777777" w:rsidTr="001E7B9F">
              <w:tc>
                <w:tcPr>
                  <w:cnfStyle w:val="001000000000" w:firstRow="0" w:lastRow="0" w:firstColumn="1" w:lastColumn="0" w:oddVBand="0" w:evenVBand="0" w:oddHBand="0" w:evenHBand="0" w:firstRowFirstColumn="0" w:firstRowLastColumn="0" w:lastRowFirstColumn="0" w:lastRowLastColumn="0"/>
                  <w:tcW w:w="5320" w:type="dxa"/>
                </w:tcPr>
                <w:p w14:paraId="53A2F2E5"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lastRenderedPageBreak/>
                    <w:t xml:space="preserve">Предложената от участника организация на изпълнението на поръчката осигурява изпълнението на минималните изисквания на Възложителя, посочени в Техническата спецификация, а именно: </w:t>
                  </w:r>
                </w:p>
                <w:p w14:paraId="2D4D2EBB" w14:textId="77777777" w:rsidR="00D10813" w:rsidRDefault="00D10813" w:rsidP="001E7B9F">
                  <w:pPr>
                    <w:ind w:firstLine="709"/>
                    <w:jc w:val="both"/>
                    <w:rPr>
                      <w:rFonts w:ascii="Trebuchet MS" w:eastAsia="Trebuchet MS" w:hAnsi="Trebuchet MS" w:cs="Trebuchet MS"/>
                    </w:rPr>
                  </w:pPr>
                  <w:r w:rsidRPr="1FB1B0F7">
                    <w:rPr>
                      <w:rFonts w:ascii="Trebuchet MS" w:eastAsia="Trebuchet MS" w:hAnsi="Trebuchet MS" w:cs="Trebuchet MS"/>
                    </w:rPr>
                    <w:t xml:space="preserve">- Участникът е предложил организация на работата на екипа от експерти, посочил е как се разпределят отговорностите и дейностите между тях, методите за осъществяване на комуникацията с Възложителя, координация и съгласуване на дейностите, които са необходими за качественото и срочно изпълнение на възложената поръчка. </w:t>
                  </w:r>
                </w:p>
                <w:p w14:paraId="05069939" w14:textId="77777777" w:rsidR="00D10813" w:rsidRDefault="00D10813" w:rsidP="001E7B9F">
                  <w:pPr>
                    <w:ind w:firstLine="709"/>
                    <w:jc w:val="both"/>
                    <w:rPr>
                      <w:rFonts w:ascii="Trebuchet MS" w:eastAsia="Trebuchet MS" w:hAnsi="Trebuchet MS" w:cs="Trebuchet MS"/>
                    </w:rPr>
                  </w:pPr>
                  <w:r w:rsidRPr="1FB1B0F7">
                    <w:rPr>
                      <w:rFonts w:ascii="Trebuchet MS" w:eastAsia="Trebuchet MS" w:hAnsi="Trebuchet MS" w:cs="Trebuchet MS"/>
                    </w:rPr>
                    <w:t xml:space="preserve">- Участникът е представил описание на начина на изпълнение на поръчката.  </w:t>
                  </w:r>
                </w:p>
                <w:p w14:paraId="6930D8A6"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Техническото предложение надгражда минималните изисквания на Възложителя, посочени в Техническата спецификация при условие, че са налични две от следните обстоятелства:</w:t>
                  </w:r>
                </w:p>
                <w:p w14:paraId="11F45A4F"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 xml:space="preserve">1. За всяка от дейностите е показано разпределението по експерти (кой какво ще изпълнява) на ниво отделна задача </w:t>
                  </w:r>
                  <w:r w:rsidRPr="1FB1B0F7">
                    <w:rPr>
                      <w:rFonts w:ascii="Trebuchet MS" w:eastAsia="Trebuchet MS" w:hAnsi="Trebuchet MS" w:cs="Trebuchet MS"/>
                      <w:i/>
                      <w:iCs/>
                    </w:rPr>
                    <w:t>(за целите на настоящата методика под „задача“ се разбира обособена част от дефинирана дейност,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1FB1B0F7">
                    <w:rPr>
                      <w:rFonts w:ascii="Trebuchet MS" w:eastAsia="Trebuchet MS" w:hAnsi="Trebuchet MS" w:cs="Trebuchet MS"/>
                    </w:rPr>
                    <w:t>;</w:t>
                  </w:r>
                </w:p>
                <w:p w14:paraId="663941CB"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 xml:space="preserve">2. За всяка дейност са дефинирани </w:t>
                  </w:r>
                  <w:r w:rsidRPr="1FB1B0F7">
                    <w:rPr>
                      <w:rFonts w:ascii="Trebuchet MS" w:eastAsia="Trebuchet MS" w:hAnsi="Trebuchet MS" w:cs="Trebuchet MS"/>
                    </w:rPr>
                    <w:lastRenderedPageBreak/>
                    <w:t>необходимите ресурси за нейното изпълнение (информация, документи, срещи с Възложителя, срещи със заинтересовани страни ) и задълженията на отговорния/те за изпълнението й експерти;</w:t>
                  </w:r>
                </w:p>
                <w:p w14:paraId="3D9DF252"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i/>
                      <w:iCs/>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r w:rsidRPr="1FB1B0F7">
                    <w:rPr>
                      <w:rFonts w:ascii="Trebuchet MS" w:eastAsia="Trebuchet MS" w:hAnsi="Trebuchet MS" w:cs="Trebuchet MS"/>
                    </w:rPr>
                    <w:t>.</w:t>
                  </w:r>
                </w:p>
              </w:tc>
              <w:tc>
                <w:tcPr>
                  <w:tcW w:w="3600" w:type="dxa"/>
                </w:tcPr>
                <w:p w14:paraId="6F660B01" w14:textId="77777777" w:rsidR="00D10813" w:rsidRDefault="00D10813" w:rsidP="001E7B9F">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sidRPr="1FB1B0F7">
                    <w:rPr>
                      <w:rFonts w:ascii="Trebuchet MS" w:eastAsia="Trebuchet MS" w:hAnsi="Trebuchet MS" w:cs="Trebuchet MS"/>
                    </w:rPr>
                    <w:lastRenderedPageBreak/>
                    <w:t xml:space="preserve">20 т. </w:t>
                  </w:r>
                </w:p>
              </w:tc>
            </w:tr>
          </w:tbl>
          <w:p w14:paraId="6183A32F" w14:textId="77777777" w:rsidR="00D10813" w:rsidRDefault="00D10813" w:rsidP="001E7B9F">
            <w:pPr>
              <w:jc w:val="both"/>
              <w:rPr>
                <w:rFonts w:ascii="Trebuchet MS" w:eastAsia="Trebuchet MS" w:hAnsi="Trebuchet MS" w:cs="Trebuchet MS"/>
                <w:b/>
                <w:bCs/>
                <w:i/>
                <w:iCs/>
              </w:rPr>
            </w:pPr>
            <w:r w:rsidRPr="1FB1B0F7">
              <w:rPr>
                <w:rFonts w:ascii="Trebuchet MS" w:eastAsia="Trebuchet MS" w:hAnsi="Trebuchet MS" w:cs="Trebuchet MS"/>
                <w:b/>
                <w:bCs/>
                <w:i/>
                <w:iCs/>
              </w:rPr>
              <w:lastRenderedPageBreak/>
              <w:t xml:space="preserve">Предложения относно разпределението на задачите и отговорностите между предлаганите експерти, които не отговарят на техническото задание и минималните изисквания към съдържанието на този </w:t>
            </w:r>
            <w:proofErr w:type="spellStart"/>
            <w:r w:rsidRPr="1FB1B0F7">
              <w:rPr>
                <w:rFonts w:ascii="Trebuchet MS" w:eastAsia="Trebuchet MS" w:hAnsi="Trebuchet MS" w:cs="Trebuchet MS"/>
                <w:b/>
                <w:bCs/>
                <w:i/>
                <w:iCs/>
              </w:rPr>
              <w:t>подпоказател</w:t>
            </w:r>
            <w:proofErr w:type="spellEnd"/>
            <w:r w:rsidRPr="1FB1B0F7">
              <w:rPr>
                <w:rFonts w:ascii="Trebuchet MS" w:eastAsia="Trebuchet MS" w:hAnsi="Trebuchet MS" w:cs="Trebuchet MS"/>
                <w:b/>
                <w:bCs/>
                <w:i/>
                <w:iCs/>
              </w:rPr>
              <w:t xml:space="preserve"> или ако липсва тази съставна част от техническото предложение следва да бъдат предложени за отстраняване.</w:t>
            </w:r>
          </w:p>
          <w:p w14:paraId="12183086" w14:textId="77777777" w:rsidR="00D10813" w:rsidRDefault="00D10813" w:rsidP="001E7B9F">
            <w:pPr>
              <w:jc w:val="both"/>
              <w:rPr>
                <w:rFonts w:ascii="Trebuchet MS" w:eastAsia="Trebuchet MS" w:hAnsi="Trebuchet MS" w:cs="Trebuchet MS"/>
                <w:b/>
                <w:bCs/>
                <w:i/>
                <w:iCs/>
              </w:rPr>
            </w:pPr>
            <w:r w:rsidRPr="1FB1B0F7">
              <w:rPr>
                <w:rFonts w:ascii="Trebuchet MS" w:eastAsia="Trebuchet MS" w:hAnsi="Trebuchet MS" w:cs="Trebuchet MS"/>
                <w:b/>
                <w:bCs/>
                <w:i/>
                <w:iCs/>
              </w:rPr>
              <w:t xml:space="preserve"> </w:t>
            </w:r>
          </w:p>
          <w:p w14:paraId="450A2E1D" w14:textId="77777777" w:rsidR="00D10813" w:rsidRDefault="00D10813" w:rsidP="001E7B9F">
            <w:pPr>
              <w:jc w:val="both"/>
              <w:rPr>
                <w:rFonts w:ascii="Trebuchet MS" w:eastAsia="Trebuchet MS" w:hAnsi="Trebuchet MS" w:cs="Trebuchet MS"/>
                <w:lang w:val="en-US"/>
              </w:rPr>
            </w:pPr>
            <w:r w:rsidRPr="1FB1B0F7">
              <w:rPr>
                <w:rFonts w:ascii="Trebuchet MS" w:eastAsia="Trebuchet MS" w:hAnsi="Trebuchet MS" w:cs="Trebuchet MS"/>
                <w:b/>
                <w:bCs/>
              </w:rPr>
              <w:t>1.2.План за управление на риска (ПУР)</w:t>
            </w:r>
          </w:p>
          <w:p w14:paraId="3297F989" w14:textId="77777777" w:rsidR="00D10813" w:rsidRDefault="00D10813" w:rsidP="001E7B9F">
            <w:pPr>
              <w:jc w:val="both"/>
              <w:rPr>
                <w:rFonts w:ascii="Trebuchet MS" w:eastAsia="Trebuchet MS" w:hAnsi="Trebuchet MS" w:cs="Trebuchet MS"/>
                <w:b/>
                <w:bCs/>
              </w:rPr>
            </w:pPr>
            <w:r w:rsidRPr="1FB1B0F7">
              <w:rPr>
                <w:rFonts w:ascii="Trebuchet MS" w:eastAsia="Trebuchet MS" w:hAnsi="Trebuchet MS" w:cs="Trebuchet MS"/>
                <w:b/>
                <w:bCs/>
              </w:rPr>
              <w:t>Указания за разработване на частта „План за управление на риска“:</w:t>
            </w:r>
          </w:p>
          <w:p w14:paraId="0B4CBEEF"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 xml:space="preserve">Оценяват се предвидените мерки за преодоляване и предотвратяване на идентифицирани от възложителя потенциални рискове, които могат да окажат влияние върху изпълнението на договора, и тяхното управление от изпълнителя, с цел недопускане и редуциране на негативното им въздействие върху успешното реализиране на предмета на обществената поръчка. Участниците следва да обяснят идентифицираните потенциални рискове, както и да предложат стратегия – адекватни мерки за тяхното управление и начин, по който предлагат да действат при всеки един възможен риск с цел негативното му влияние да бъде ограничено или въобще да не настъпи. При изработването на тази част от техническото предложение следва да се има предвид, че на управление подлежат рискове, чието настъпване зависи от участника и е идентифицирано от възложителя. </w:t>
            </w:r>
          </w:p>
          <w:p w14:paraId="1A459937" w14:textId="77777777" w:rsidR="00D10813" w:rsidRDefault="00D10813" w:rsidP="001E7B9F">
            <w:pPr>
              <w:jc w:val="both"/>
              <w:rPr>
                <w:rFonts w:ascii="Trebuchet MS" w:eastAsia="Trebuchet MS" w:hAnsi="Trebuchet MS" w:cs="Trebuchet MS"/>
              </w:rPr>
            </w:pPr>
          </w:p>
          <w:p w14:paraId="7B1383E8" w14:textId="77777777" w:rsidR="00D10813" w:rsidRDefault="00D10813" w:rsidP="001E7B9F">
            <w:pPr>
              <w:jc w:val="both"/>
              <w:rPr>
                <w:rFonts w:ascii="Trebuchet MS" w:eastAsia="Trebuchet MS" w:hAnsi="Trebuchet MS" w:cs="Trebuchet MS"/>
                <w:b/>
                <w:bCs/>
              </w:rPr>
            </w:pPr>
            <w:r w:rsidRPr="1FB1B0F7">
              <w:rPr>
                <w:rFonts w:ascii="Trebuchet MS" w:eastAsia="Trebuchet MS" w:hAnsi="Trebuchet MS" w:cs="Trebuchet MS"/>
                <w:b/>
                <w:bCs/>
              </w:rPr>
              <w:t>Потенциални рискове, идентифицирани от възложителя:</w:t>
            </w:r>
          </w:p>
          <w:p w14:paraId="36B84C93" w14:textId="77777777" w:rsidR="00D10813" w:rsidRDefault="00D10813" w:rsidP="001E7B9F">
            <w:pPr>
              <w:pStyle w:val="af9"/>
              <w:numPr>
                <w:ilvl w:val="0"/>
                <w:numId w:val="3"/>
              </w:numPr>
            </w:pPr>
            <w:r w:rsidRPr="1FB1B0F7">
              <w:rPr>
                <w:rFonts w:ascii="Trebuchet MS" w:eastAsia="Trebuchet MS" w:hAnsi="Trebuchet MS" w:cs="Trebuchet MS"/>
              </w:rPr>
              <w:t>Несвоевременно отчитане на настъпили промени в нормативната уредба в областта на проектирането и изпълнението на СМР, които са от значение за осъществяваните консултантски услуги по време на изпълнение на договора;</w:t>
            </w:r>
          </w:p>
          <w:p w14:paraId="575E6F74" w14:textId="77777777" w:rsidR="00D10813" w:rsidRDefault="00D10813" w:rsidP="001E7B9F">
            <w:pPr>
              <w:pStyle w:val="af9"/>
              <w:numPr>
                <w:ilvl w:val="0"/>
                <w:numId w:val="3"/>
              </w:numPr>
            </w:pPr>
            <w:r w:rsidRPr="1FB1B0F7">
              <w:rPr>
                <w:rFonts w:ascii="Trebuchet MS" w:eastAsia="Trebuchet MS" w:hAnsi="Trebuchet MS" w:cs="Trebuchet MS"/>
              </w:rPr>
              <w:t>Недобра комуникация и координация между екипа на възложителя и този на изпълнителя;</w:t>
            </w:r>
          </w:p>
          <w:p w14:paraId="5CE69CFD" w14:textId="77777777" w:rsidR="00D10813" w:rsidRDefault="00D10813" w:rsidP="001E7B9F">
            <w:pPr>
              <w:pStyle w:val="af9"/>
              <w:numPr>
                <w:ilvl w:val="0"/>
                <w:numId w:val="3"/>
              </w:numPr>
            </w:pPr>
            <w:r w:rsidRPr="1FB1B0F7">
              <w:rPr>
                <w:rFonts w:ascii="Trebuchet MS" w:eastAsia="Trebuchet MS" w:hAnsi="Trebuchet MS" w:cs="Trebuchet MS"/>
              </w:rPr>
              <w:t>Забава при вземане на решения, ключови за изпълнението на поръчката, бездействие от страна на изпълнителя.</w:t>
            </w:r>
          </w:p>
          <w:p w14:paraId="16218CAD" w14:textId="77777777" w:rsidR="00D10813" w:rsidRDefault="00D10813" w:rsidP="001E7B9F">
            <w:pPr>
              <w:jc w:val="both"/>
              <w:rPr>
                <w:rFonts w:ascii="Trebuchet MS" w:eastAsia="Trebuchet MS" w:hAnsi="Trebuchet MS" w:cs="Trebuchet MS"/>
                <w:b/>
                <w:bCs/>
              </w:rPr>
            </w:pPr>
            <w:r w:rsidRPr="1FB1B0F7">
              <w:rPr>
                <w:rFonts w:ascii="Trebuchet MS" w:eastAsia="Trebuchet MS" w:hAnsi="Trebuchet MS" w:cs="Trebuchet MS"/>
                <w:b/>
                <w:bCs/>
              </w:rPr>
              <w:t xml:space="preserve"> </w:t>
            </w:r>
          </w:p>
          <w:p w14:paraId="201E7881" w14:textId="77777777" w:rsidR="00D10813" w:rsidRDefault="00D10813" w:rsidP="001E7B9F">
            <w:pPr>
              <w:jc w:val="both"/>
              <w:rPr>
                <w:rFonts w:ascii="Trebuchet MS" w:eastAsia="Trebuchet MS" w:hAnsi="Trebuchet MS" w:cs="Trebuchet MS"/>
                <w:b/>
                <w:bCs/>
              </w:rPr>
            </w:pPr>
            <w:r w:rsidRPr="1FB1B0F7">
              <w:rPr>
                <w:rFonts w:ascii="Trebuchet MS" w:eastAsia="Trebuchet MS" w:hAnsi="Trebuchet MS" w:cs="Trebuchet MS"/>
                <w:b/>
                <w:bCs/>
              </w:rPr>
              <w:t>Метод на формиране на оценката:</w:t>
            </w:r>
          </w:p>
          <w:p w14:paraId="4C01B46B"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lastRenderedPageBreak/>
              <w:t xml:space="preserve">Офертите на участниците по показателя План за управление на риска се оценяват по следния начин: </w:t>
            </w:r>
          </w:p>
          <w:tbl>
            <w:tblPr>
              <w:tblStyle w:val="111"/>
              <w:tblW w:w="9010" w:type="dxa"/>
              <w:tblLook w:val="06A0" w:firstRow="1" w:lastRow="0" w:firstColumn="1" w:lastColumn="0" w:noHBand="1" w:noVBand="1"/>
            </w:tblPr>
            <w:tblGrid>
              <w:gridCol w:w="5410"/>
              <w:gridCol w:w="3600"/>
            </w:tblGrid>
            <w:tr w:rsidR="00D10813" w14:paraId="23EF8D90" w14:textId="77777777" w:rsidTr="001E7B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10" w:type="dxa"/>
                </w:tcPr>
                <w:p w14:paraId="7873589D"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План за управление на риска</w:t>
                  </w:r>
                </w:p>
                <w:p w14:paraId="7C1B86E0"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 xml:space="preserve"> </w:t>
                  </w:r>
                </w:p>
              </w:tc>
              <w:tc>
                <w:tcPr>
                  <w:tcW w:w="3600" w:type="dxa"/>
                </w:tcPr>
                <w:p w14:paraId="47124BB7" w14:textId="77777777" w:rsidR="00D10813" w:rsidRDefault="00D10813" w:rsidP="001E7B9F">
                  <w:pPr>
                    <w:ind w:right="-18"/>
                    <w:cnfStyle w:val="100000000000" w:firstRow="1" w:lastRow="0" w:firstColumn="0" w:lastColumn="0" w:oddVBand="0" w:evenVBand="0" w:oddHBand="0" w:evenHBand="0" w:firstRowFirstColumn="0" w:firstRowLastColumn="0" w:lastRowFirstColumn="0" w:lastRowLastColumn="0"/>
                    <w:rPr>
                      <w:rFonts w:ascii="Trebuchet MS" w:eastAsia="Trebuchet MS" w:hAnsi="Trebuchet MS" w:cs="Trebuchet MS"/>
                      <w:b w:val="0"/>
                      <w:bCs w:val="0"/>
                      <w:lang w:val="en-US"/>
                    </w:rPr>
                  </w:pPr>
                  <w:r w:rsidRPr="1FB1B0F7">
                    <w:rPr>
                      <w:rFonts w:ascii="Trebuchet MS" w:eastAsia="Trebuchet MS" w:hAnsi="Trebuchet MS" w:cs="Trebuchet MS"/>
                    </w:rPr>
                    <w:t>Максимален брой точки – 25 т.</w:t>
                  </w:r>
                </w:p>
              </w:tc>
            </w:tr>
            <w:tr w:rsidR="00D10813" w14:paraId="31E0AF3C" w14:textId="77777777" w:rsidTr="001E7B9F">
              <w:tc>
                <w:tcPr>
                  <w:cnfStyle w:val="001000000000" w:firstRow="0" w:lastRow="0" w:firstColumn="1" w:lastColumn="0" w:oddVBand="0" w:evenVBand="0" w:oddHBand="0" w:evenHBand="0" w:firstRowFirstColumn="0" w:firstRowLastColumn="0" w:lastRowFirstColumn="0" w:lastRowLastColumn="0"/>
                  <w:tcW w:w="5410" w:type="dxa"/>
                </w:tcPr>
                <w:p w14:paraId="38169E3C"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 xml:space="preserve">За техническото предложение е в сила всяко едно от следните минимални изисквания: </w:t>
                  </w:r>
                </w:p>
                <w:p w14:paraId="56C1443B"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 Участникът е посочил мерките, които ще предприеме за управление на всеки един от идентифицираните от възложителя потенциални рискове, в това число мерки за недопускане и редуциране и мерки за преодоляване и предотвратяване на риска, с което се осигурява изпълнението на минималните изисквания, посочени в Техническите спецификации.</w:t>
                  </w:r>
                </w:p>
              </w:tc>
              <w:tc>
                <w:tcPr>
                  <w:tcW w:w="3600" w:type="dxa"/>
                </w:tcPr>
                <w:p w14:paraId="4F635C81" w14:textId="77777777" w:rsidR="00D10813" w:rsidRDefault="00D10813" w:rsidP="001E7B9F">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sidRPr="1FB1B0F7">
                    <w:rPr>
                      <w:rFonts w:ascii="Trebuchet MS" w:eastAsia="Trebuchet MS" w:hAnsi="Trebuchet MS" w:cs="Trebuchet MS"/>
                    </w:rPr>
                    <w:t>5 т.</w:t>
                  </w:r>
                </w:p>
              </w:tc>
            </w:tr>
            <w:tr w:rsidR="00D10813" w14:paraId="53B2FA02" w14:textId="77777777" w:rsidTr="001E7B9F">
              <w:tc>
                <w:tcPr>
                  <w:cnfStyle w:val="001000000000" w:firstRow="0" w:lastRow="0" w:firstColumn="1" w:lastColumn="0" w:oddVBand="0" w:evenVBand="0" w:oddHBand="0" w:evenHBand="0" w:firstRowFirstColumn="0" w:firstRowLastColumn="0" w:lastRowFirstColumn="0" w:lastRowLastColumn="0"/>
                  <w:tcW w:w="5410" w:type="dxa"/>
                </w:tcPr>
                <w:p w14:paraId="13AF59A1"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Техническото предложение съдържа минималните изисквания по-горе, като надгражда минималните изисквания на възложителя, при условие, че е налице поне едно от следните обстоятелства:</w:t>
                  </w:r>
                </w:p>
                <w:p w14:paraId="490E3E3E"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1. Участникът е посочил аспектите на проявление, областите и сферите на влияние на описаните рискове и степента на въздействие на идентифицираните рискове върху изпълнението на всяка от основните дейности по договора;</w:t>
                  </w:r>
                </w:p>
                <w:p w14:paraId="4276B8AD"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2. Участникът е предвидил дейности по контрол върху изпълнението на предложените мерки за преодоляване и предотвратяване и недопускане и редуциране на риска.</w:t>
                  </w:r>
                </w:p>
              </w:tc>
              <w:tc>
                <w:tcPr>
                  <w:tcW w:w="3600" w:type="dxa"/>
                </w:tcPr>
                <w:p w14:paraId="5F978AC1" w14:textId="77777777" w:rsidR="00D10813" w:rsidRDefault="00D10813" w:rsidP="001E7B9F">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sidRPr="1FB1B0F7">
                    <w:rPr>
                      <w:rFonts w:ascii="Trebuchet MS" w:eastAsia="Trebuchet MS" w:hAnsi="Trebuchet MS" w:cs="Trebuchet MS"/>
                    </w:rPr>
                    <w:t>15 т.</w:t>
                  </w:r>
                </w:p>
              </w:tc>
            </w:tr>
            <w:tr w:rsidR="00D10813" w14:paraId="0070DE5A" w14:textId="77777777" w:rsidTr="001E7B9F">
              <w:tc>
                <w:tcPr>
                  <w:cnfStyle w:val="001000000000" w:firstRow="0" w:lastRow="0" w:firstColumn="1" w:lastColumn="0" w:oddVBand="0" w:evenVBand="0" w:oddHBand="0" w:evenHBand="0" w:firstRowFirstColumn="0" w:firstRowLastColumn="0" w:lastRowFirstColumn="0" w:lastRowLastColumn="0"/>
                  <w:tcW w:w="5410" w:type="dxa"/>
                </w:tcPr>
                <w:p w14:paraId="142E0E26"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Техническото предложение съдържа минималните изисквания по-горе, като надгражда минималните изисквания на възложителя, при условие, че е налице всяко едно от следните обстоятелства:</w:t>
                  </w:r>
                </w:p>
                <w:p w14:paraId="45E17F1A"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1. Участникът е посочил аспектите на проявление, областите и сферите на влияние на описаните рискове и степента на въздействие на идентифицираните рискове върху изпълнението на всяка от основните дейности по договора;</w:t>
                  </w:r>
                </w:p>
                <w:p w14:paraId="76D5E43B"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 xml:space="preserve">2. Участникът е предвидил дейности по контрол върху изпълнението на </w:t>
                  </w:r>
                  <w:r w:rsidRPr="1FB1B0F7">
                    <w:rPr>
                      <w:rFonts w:ascii="Trebuchet MS" w:eastAsia="Trebuchet MS" w:hAnsi="Trebuchet MS" w:cs="Trebuchet MS"/>
                    </w:rPr>
                    <w:lastRenderedPageBreak/>
                    <w:t>предложените мерки за преодоляване и предотвратяване и недопускане и редуциране на риска.</w:t>
                  </w:r>
                </w:p>
              </w:tc>
              <w:tc>
                <w:tcPr>
                  <w:tcW w:w="3600" w:type="dxa"/>
                </w:tcPr>
                <w:p w14:paraId="06A198D5" w14:textId="77777777" w:rsidR="00D10813" w:rsidRDefault="00D10813" w:rsidP="001E7B9F">
                  <w:pPr>
                    <w:jc w:val="center"/>
                    <w:cnfStyle w:val="000000000000" w:firstRow="0" w:lastRow="0" w:firstColumn="0" w:lastColumn="0" w:oddVBand="0" w:evenVBand="0" w:oddHBand="0" w:evenHBand="0" w:firstRowFirstColumn="0" w:firstRowLastColumn="0" w:lastRowFirstColumn="0" w:lastRowLastColumn="0"/>
                    <w:rPr>
                      <w:rFonts w:ascii="Trebuchet MS" w:eastAsia="Trebuchet MS" w:hAnsi="Trebuchet MS" w:cs="Trebuchet MS"/>
                    </w:rPr>
                  </w:pPr>
                  <w:r w:rsidRPr="1FB1B0F7">
                    <w:rPr>
                      <w:rFonts w:ascii="Trebuchet MS" w:eastAsia="Trebuchet MS" w:hAnsi="Trebuchet MS" w:cs="Trebuchet MS"/>
                    </w:rPr>
                    <w:lastRenderedPageBreak/>
                    <w:t xml:space="preserve">25 т. </w:t>
                  </w:r>
                </w:p>
              </w:tc>
            </w:tr>
          </w:tbl>
          <w:p w14:paraId="050ED44D" w14:textId="77777777" w:rsidR="00D10813" w:rsidRDefault="00D10813" w:rsidP="001E7B9F">
            <w:pPr>
              <w:jc w:val="both"/>
              <w:rPr>
                <w:rFonts w:ascii="Trebuchet MS" w:eastAsia="Trebuchet MS" w:hAnsi="Trebuchet MS" w:cs="Trebuchet MS"/>
                <w:b/>
                <w:bCs/>
                <w:i/>
                <w:iCs/>
              </w:rPr>
            </w:pPr>
            <w:r w:rsidRPr="1FB1B0F7">
              <w:rPr>
                <w:rFonts w:ascii="Trebuchet MS" w:eastAsia="Trebuchet MS" w:hAnsi="Trebuchet MS" w:cs="Trebuchet MS"/>
                <w:b/>
                <w:bCs/>
                <w:i/>
                <w:iCs/>
              </w:rPr>
              <w:lastRenderedPageBreak/>
              <w:t xml:space="preserve"> </w:t>
            </w:r>
          </w:p>
          <w:p w14:paraId="24F34AE4" w14:textId="77777777" w:rsidR="00D10813" w:rsidRDefault="00D10813" w:rsidP="001E7B9F">
            <w:pPr>
              <w:jc w:val="both"/>
              <w:rPr>
                <w:rFonts w:ascii="Trebuchet MS" w:eastAsia="Trebuchet MS" w:hAnsi="Trebuchet MS" w:cs="Trebuchet MS"/>
                <w:b/>
                <w:bCs/>
                <w:i/>
                <w:iCs/>
              </w:rPr>
            </w:pPr>
            <w:r w:rsidRPr="1FB1B0F7">
              <w:rPr>
                <w:rFonts w:ascii="Trebuchet MS" w:eastAsia="Trebuchet MS" w:hAnsi="Trebuchet MS" w:cs="Trebuchet MS"/>
                <w:b/>
                <w:bCs/>
                <w:i/>
                <w:iCs/>
              </w:rPr>
              <w:t xml:space="preserve">Предложения относно управлението на идентифицираните от възложителя рискове, които не отговарят на техническото задание и минималните изисквания към съдържанието на този </w:t>
            </w:r>
            <w:proofErr w:type="spellStart"/>
            <w:r w:rsidRPr="1FB1B0F7">
              <w:rPr>
                <w:rFonts w:ascii="Trebuchet MS" w:eastAsia="Trebuchet MS" w:hAnsi="Trebuchet MS" w:cs="Trebuchet MS"/>
                <w:b/>
                <w:bCs/>
                <w:i/>
                <w:iCs/>
              </w:rPr>
              <w:t>подпоказател</w:t>
            </w:r>
            <w:proofErr w:type="spellEnd"/>
            <w:r w:rsidRPr="1FB1B0F7">
              <w:rPr>
                <w:rFonts w:ascii="Trebuchet MS" w:eastAsia="Trebuchet MS" w:hAnsi="Trebuchet MS" w:cs="Trebuchet MS"/>
                <w:b/>
                <w:bCs/>
                <w:i/>
                <w:iCs/>
              </w:rPr>
              <w:t xml:space="preserve"> или ако липсва тази съставна част от техническото предложение следва да бъдат предложени за отстраняване.</w:t>
            </w:r>
          </w:p>
          <w:p w14:paraId="248CE5A7" w14:textId="77777777" w:rsidR="00D10813" w:rsidRDefault="00D10813" w:rsidP="001E7B9F">
            <w:pPr>
              <w:jc w:val="both"/>
              <w:rPr>
                <w:rFonts w:ascii="Trebuchet MS" w:eastAsia="Trebuchet MS" w:hAnsi="Trebuchet MS" w:cs="Trebuchet MS"/>
                <w:b/>
                <w:bCs/>
              </w:rPr>
            </w:pPr>
            <w:r w:rsidRPr="1FB1B0F7">
              <w:rPr>
                <w:rFonts w:ascii="Trebuchet MS" w:eastAsia="Trebuchet MS" w:hAnsi="Trebuchet MS" w:cs="Trebuchet MS"/>
                <w:b/>
                <w:bCs/>
              </w:rPr>
              <w:t xml:space="preserve"> </w:t>
            </w:r>
          </w:p>
          <w:p w14:paraId="4C530388" w14:textId="77777777" w:rsidR="00D10813" w:rsidRDefault="00D10813" w:rsidP="001E7B9F">
            <w:pPr>
              <w:jc w:val="both"/>
              <w:rPr>
                <w:rFonts w:ascii="Trebuchet MS" w:eastAsia="Trebuchet MS" w:hAnsi="Trebuchet MS" w:cs="Trebuchet MS"/>
              </w:rPr>
            </w:pPr>
          </w:p>
          <w:p w14:paraId="27BB6205" w14:textId="77777777" w:rsidR="00D10813" w:rsidRDefault="00D10813" w:rsidP="001E7B9F">
            <w:pPr>
              <w:jc w:val="both"/>
              <w:rPr>
                <w:rFonts w:ascii="Trebuchet MS" w:eastAsia="Trebuchet MS" w:hAnsi="Trebuchet MS" w:cs="Trebuchet MS"/>
                <w:lang w:val="en-US"/>
              </w:rPr>
            </w:pPr>
            <w:r w:rsidRPr="1FB1B0F7">
              <w:rPr>
                <w:rFonts w:ascii="Trebuchet MS" w:eastAsia="Trebuchet MS" w:hAnsi="Trebuchet MS" w:cs="Trebuchet MS"/>
                <w:b/>
                <w:bCs/>
              </w:rPr>
              <w:t xml:space="preserve">1.3. Срок за изготвяне на окончателен доклад (Ср ОД) – оценката на всеки участник по този </w:t>
            </w:r>
            <w:proofErr w:type="spellStart"/>
            <w:r w:rsidRPr="1FB1B0F7">
              <w:rPr>
                <w:rFonts w:ascii="Trebuchet MS" w:eastAsia="Trebuchet MS" w:hAnsi="Trebuchet MS" w:cs="Trebuchet MS"/>
                <w:b/>
                <w:bCs/>
              </w:rPr>
              <w:t>подпоказател</w:t>
            </w:r>
            <w:proofErr w:type="spellEnd"/>
            <w:r w:rsidRPr="1FB1B0F7">
              <w:rPr>
                <w:rFonts w:ascii="Trebuchet MS" w:eastAsia="Trebuchet MS" w:hAnsi="Trebuchet MS" w:cs="Trebuchet MS"/>
                <w:b/>
                <w:bCs/>
              </w:rPr>
              <w:t xml:space="preserve"> се формира на база следната формула:</w:t>
            </w:r>
          </w:p>
          <w:p w14:paraId="5AAC214C" w14:textId="77777777" w:rsidR="00D10813" w:rsidRDefault="00D10813" w:rsidP="001E7B9F">
            <w:pPr>
              <w:jc w:val="both"/>
              <w:rPr>
                <w:rFonts w:ascii="Trebuchet MS" w:eastAsia="Trebuchet MS" w:hAnsi="Trebuchet MS" w:cs="Trebuchet MS"/>
                <w:lang w:val="en-US"/>
              </w:rPr>
            </w:pPr>
          </w:p>
          <w:p w14:paraId="18864564" w14:textId="77777777" w:rsidR="00D10813" w:rsidRDefault="00D10813" w:rsidP="001E7B9F">
            <w:pPr>
              <w:jc w:val="both"/>
              <w:rPr>
                <w:rFonts w:ascii="Trebuchet MS" w:eastAsia="Trebuchet MS" w:hAnsi="Trebuchet MS" w:cs="Trebuchet MS"/>
                <w:lang w:val="en-US"/>
              </w:rPr>
            </w:pPr>
            <w:r w:rsidRPr="1FB1B0F7">
              <w:rPr>
                <w:rFonts w:ascii="Trebuchet MS" w:eastAsia="Trebuchet MS" w:hAnsi="Trebuchet MS" w:cs="Trebuchet MS"/>
                <w:i/>
                <w:iCs/>
              </w:rPr>
              <w:t xml:space="preserve">                                                                     Минимален</w:t>
            </w:r>
          </w:p>
          <w:p w14:paraId="7220CC91" w14:textId="77777777" w:rsidR="00D10813" w:rsidRDefault="00D10813" w:rsidP="001E7B9F">
            <w:pPr>
              <w:ind w:left="3503"/>
              <w:jc w:val="both"/>
              <w:rPr>
                <w:rFonts w:ascii="Trebuchet MS" w:eastAsia="Trebuchet MS" w:hAnsi="Trebuchet MS" w:cs="Trebuchet MS"/>
                <w:i/>
                <w:iCs/>
              </w:rPr>
            </w:pPr>
            <w:r w:rsidRPr="1FB1B0F7">
              <w:rPr>
                <w:rFonts w:ascii="Trebuchet MS" w:eastAsia="Trebuchet MS" w:hAnsi="Trebuchet MS" w:cs="Trebuchet MS"/>
                <w:i/>
                <w:iCs/>
              </w:rPr>
              <w:t xml:space="preserve">  предложен срок за ОД</w:t>
            </w:r>
          </w:p>
          <w:p w14:paraId="6F54BC33" w14:textId="77777777" w:rsidR="00D10813" w:rsidRDefault="00D10813" w:rsidP="001E7B9F">
            <w:pPr>
              <w:ind w:left="142"/>
              <w:jc w:val="center"/>
              <w:rPr>
                <w:rFonts w:ascii="Trebuchet MS" w:eastAsia="Trebuchet MS" w:hAnsi="Trebuchet MS" w:cs="Trebuchet MS"/>
                <w:i/>
                <w:iCs/>
              </w:rPr>
            </w:pPr>
            <w:r w:rsidRPr="1FB1B0F7">
              <w:rPr>
                <w:rFonts w:ascii="Trebuchet MS" w:eastAsia="Trebuchet MS" w:hAnsi="Trebuchet MS" w:cs="Trebuchet MS"/>
                <w:i/>
                <w:iCs/>
              </w:rPr>
              <w:t>Ср ОД= ______________________ х 5</w:t>
            </w:r>
          </w:p>
          <w:p w14:paraId="20C4F587" w14:textId="77777777" w:rsidR="00D10813" w:rsidRDefault="00D10813" w:rsidP="001E7B9F">
            <w:pPr>
              <w:ind w:left="2880" w:firstLine="381"/>
              <w:jc w:val="both"/>
              <w:rPr>
                <w:rFonts w:ascii="Trebuchet MS" w:eastAsia="Trebuchet MS" w:hAnsi="Trebuchet MS" w:cs="Trebuchet MS"/>
                <w:i/>
                <w:iCs/>
              </w:rPr>
            </w:pPr>
            <w:r w:rsidRPr="1FB1B0F7">
              <w:rPr>
                <w:rFonts w:ascii="Trebuchet MS" w:eastAsia="Trebuchet MS" w:hAnsi="Trebuchet MS" w:cs="Trebuchet MS"/>
                <w:i/>
                <w:iCs/>
              </w:rPr>
              <w:t xml:space="preserve">   Предложен от участника</w:t>
            </w:r>
          </w:p>
          <w:p w14:paraId="3F0BFF67" w14:textId="77777777" w:rsidR="00D10813" w:rsidRDefault="00D10813" w:rsidP="001E7B9F">
            <w:pPr>
              <w:ind w:left="3828" w:firstLine="283"/>
              <w:jc w:val="both"/>
              <w:rPr>
                <w:rFonts w:ascii="Trebuchet MS" w:eastAsia="Trebuchet MS" w:hAnsi="Trebuchet MS" w:cs="Trebuchet MS"/>
                <w:lang w:val="en-US"/>
              </w:rPr>
            </w:pPr>
            <w:r w:rsidRPr="1FB1B0F7">
              <w:rPr>
                <w:rFonts w:ascii="Trebuchet MS" w:eastAsia="Trebuchet MS" w:hAnsi="Trebuchet MS" w:cs="Trebuchet MS"/>
                <w:i/>
                <w:iCs/>
              </w:rPr>
              <w:t>срок за ОД</w:t>
            </w:r>
          </w:p>
          <w:p w14:paraId="4A51F792" w14:textId="77777777" w:rsidR="00D10813" w:rsidRDefault="00D10813" w:rsidP="001E7B9F">
            <w:pPr>
              <w:jc w:val="both"/>
              <w:rPr>
                <w:rFonts w:ascii="Trebuchet MS" w:eastAsia="Trebuchet MS" w:hAnsi="Trebuchet MS" w:cs="Trebuchet MS"/>
                <w:lang w:val="en-US"/>
              </w:rPr>
            </w:pPr>
            <w:r w:rsidRPr="1FB1B0F7">
              <w:rPr>
                <w:rFonts w:ascii="Trebuchet MS" w:eastAsia="Trebuchet MS" w:hAnsi="Trebuchet MS" w:cs="Trebuchet MS"/>
                <w:b/>
                <w:bCs/>
              </w:rPr>
              <w:t>Участниците следва да предложат срок, различен от “0”, измерим в цяло число в календарни дни. При предложен срок, неотговарящ на някое от посочените изисквания , участникът се отстранява от участие.</w:t>
            </w:r>
          </w:p>
          <w:p w14:paraId="45937E1F" w14:textId="77777777" w:rsidR="00D10813" w:rsidRDefault="00D10813" w:rsidP="001E7B9F">
            <w:pPr>
              <w:ind w:left="3828" w:firstLine="283"/>
              <w:jc w:val="both"/>
              <w:rPr>
                <w:rFonts w:ascii="Trebuchet MS" w:eastAsia="Trebuchet MS" w:hAnsi="Trebuchet MS" w:cs="Trebuchet MS"/>
                <w:lang w:val="en-US"/>
              </w:rPr>
            </w:pPr>
          </w:p>
          <w:p w14:paraId="465A3C2F" w14:textId="77777777" w:rsidR="00D10813" w:rsidRDefault="00D10813" w:rsidP="001E7B9F">
            <w:pPr>
              <w:jc w:val="both"/>
              <w:rPr>
                <w:rFonts w:ascii="Trebuchet MS" w:eastAsia="Trebuchet MS" w:hAnsi="Trebuchet MS" w:cs="Trebuchet MS"/>
                <w:color w:val="0070C0"/>
              </w:rPr>
            </w:pPr>
            <w:r w:rsidRPr="364ACB46">
              <w:rPr>
                <w:rFonts w:ascii="Trebuchet MS" w:eastAsia="Trebuchet MS" w:hAnsi="Trebuchet MS" w:cs="Trebuchet MS"/>
                <w:b/>
                <w:bCs/>
              </w:rPr>
              <w:t>1.4.</w:t>
            </w:r>
            <w:r w:rsidRPr="364ACB46">
              <w:rPr>
                <w:rFonts w:ascii="Trebuchet MS" w:eastAsia="Trebuchet MS" w:hAnsi="Trebuchet MS" w:cs="Trebuchet MS"/>
                <w:i/>
                <w:iCs/>
              </w:rPr>
              <w:t xml:space="preserve"> </w:t>
            </w:r>
            <w:r w:rsidRPr="364ACB46">
              <w:rPr>
                <w:rFonts w:ascii="Trebuchet MS" w:eastAsia="Trebuchet MS" w:hAnsi="Trebuchet MS" w:cs="Trebuchet MS"/>
              </w:rPr>
              <w:t>Срок за изготвяне на оценка за съответствие на инвестиционния проект със съществените изисквания към строежите</w:t>
            </w:r>
            <w:r w:rsidRPr="364ACB46">
              <w:rPr>
                <w:rFonts w:ascii="Trebuchet MS" w:eastAsia="Trebuchet MS" w:hAnsi="Trebuchet MS" w:cs="Trebuchet MS"/>
                <w:color w:val="FF0000"/>
              </w:rPr>
              <w:t xml:space="preserve"> </w:t>
            </w:r>
            <w:r w:rsidRPr="364ACB46">
              <w:rPr>
                <w:rFonts w:ascii="Trebuchet MS" w:eastAsia="Trebuchet MS" w:hAnsi="Trebuchet MS" w:cs="Trebuchet MS"/>
              </w:rPr>
              <w:t xml:space="preserve"> (Ср ОЦ)</w:t>
            </w:r>
          </w:p>
          <w:p w14:paraId="0EC3B783" w14:textId="77777777" w:rsidR="00D10813" w:rsidRDefault="00D10813" w:rsidP="001E7B9F">
            <w:pPr>
              <w:ind w:left="3828" w:firstLine="283"/>
              <w:jc w:val="both"/>
              <w:rPr>
                <w:rFonts w:ascii="Trebuchet MS" w:eastAsia="Trebuchet MS" w:hAnsi="Trebuchet MS" w:cs="Trebuchet MS"/>
                <w:lang w:val="en-US"/>
              </w:rPr>
            </w:pPr>
          </w:p>
          <w:p w14:paraId="0563C74E" w14:textId="77777777" w:rsidR="00D10813" w:rsidRDefault="00D10813" w:rsidP="001E7B9F">
            <w:pPr>
              <w:ind w:left="142"/>
              <w:jc w:val="center"/>
              <w:rPr>
                <w:rFonts w:ascii="Trebuchet MS" w:eastAsia="Trebuchet MS" w:hAnsi="Trebuchet MS" w:cs="Trebuchet MS"/>
                <w:i/>
                <w:iCs/>
              </w:rPr>
            </w:pPr>
            <w:r w:rsidRPr="1FB1B0F7">
              <w:rPr>
                <w:rFonts w:ascii="Trebuchet MS" w:eastAsia="Trebuchet MS" w:hAnsi="Trebuchet MS" w:cs="Trebuchet MS"/>
                <w:i/>
                <w:iCs/>
              </w:rPr>
              <w:t>Минимален</w:t>
            </w:r>
          </w:p>
          <w:p w14:paraId="5FE19CFA" w14:textId="77777777" w:rsidR="00D10813" w:rsidRDefault="00D10813" w:rsidP="001E7B9F">
            <w:pPr>
              <w:ind w:left="2712"/>
              <w:jc w:val="both"/>
              <w:rPr>
                <w:rFonts w:ascii="Trebuchet MS" w:eastAsia="Trebuchet MS" w:hAnsi="Trebuchet MS" w:cs="Trebuchet MS"/>
                <w:i/>
                <w:iCs/>
              </w:rPr>
            </w:pPr>
            <w:r w:rsidRPr="1FB1B0F7">
              <w:rPr>
                <w:rFonts w:ascii="Trebuchet MS" w:eastAsia="Trebuchet MS" w:hAnsi="Trebuchet MS" w:cs="Trebuchet MS"/>
                <w:i/>
                <w:iCs/>
              </w:rPr>
              <w:t xml:space="preserve">предложен срок за изготвяне на </w:t>
            </w:r>
          </w:p>
          <w:p w14:paraId="6D501203" w14:textId="77777777" w:rsidR="00D10813" w:rsidRDefault="00D10813" w:rsidP="001E7B9F">
            <w:pPr>
              <w:ind w:left="2938"/>
              <w:jc w:val="both"/>
              <w:rPr>
                <w:rFonts w:ascii="Trebuchet MS" w:eastAsia="Trebuchet MS" w:hAnsi="Trebuchet MS" w:cs="Trebuchet MS"/>
                <w:i/>
                <w:iCs/>
              </w:rPr>
            </w:pPr>
            <w:r w:rsidRPr="1FB1B0F7">
              <w:rPr>
                <w:rFonts w:ascii="Trebuchet MS" w:eastAsia="Trebuchet MS" w:hAnsi="Trebuchet MS" w:cs="Trebuchet MS"/>
                <w:i/>
                <w:iCs/>
              </w:rPr>
              <w:t xml:space="preserve">оценка за съответствие </w:t>
            </w:r>
          </w:p>
          <w:p w14:paraId="33CFEC36" w14:textId="77777777" w:rsidR="00D10813" w:rsidRDefault="00D10813" w:rsidP="001E7B9F">
            <w:pPr>
              <w:ind w:left="142"/>
              <w:jc w:val="center"/>
              <w:rPr>
                <w:rFonts w:ascii="Trebuchet MS" w:eastAsia="Trebuchet MS" w:hAnsi="Trebuchet MS" w:cs="Trebuchet MS"/>
                <w:i/>
                <w:iCs/>
              </w:rPr>
            </w:pPr>
            <w:r w:rsidRPr="1FB1B0F7">
              <w:rPr>
                <w:rFonts w:ascii="Trebuchet MS" w:eastAsia="Trebuchet MS" w:hAnsi="Trebuchet MS" w:cs="Trebuchet MS"/>
                <w:i/>
                <w:iCs/>
              </w:rPr>
              <w:t>Ср ОЦ    =    ______________________                 х 5</w:t>
            </w:r>
          </w:p>
          <w:p w14:paraId="4AA5957B" w14:textId="77777777" w:rsidR="00D10813" w:rsidRDefault="00D10813" w:rsidP="001E7B9F">
            <w:pPr>
              <w:ind w:left="2880" w:firstLine="381"/>
              <w:jc w:val="both"/>
              <w:rPr>
                <w:rFonts w:ascii="Trebuchet MS" w:eastAsia="Trebuchet MS" w:hAnsi="Trebuchet MS" w:cs="Trebuchet MS"/>
                <w:i/>
                <w:iCs/>
              </w:rPr>
            </w:pPr>
            <w:r w:rsidRPr="1FB1B0F7">
              <w:rPr>
                <w:rFonts w:ascii="Trebuchet MS" w:eastAsia="Trebuchet MS" w:hAnsi="Trebuchet MS" w:cs="Trebuchet MS"/>
                <w:i/>
                <w:iCs/>
              </w:rPr>
              <w:t>Предложен от участника</w:t>
            </w:r>
          </w:p>
          <w:p w14:paraId="4D645C8F" w14:textId="77777777" w:rsidR="00D10813" w:rsidRDefault="00D10813" w:rsidP="001E7B9F">
            <w:pPr>
              <w:ind w:left="3390"/>
              <w:jc w:val="both"/>
              <w:rPr>
                <w:rFonts w:ascii="Trebuchet MS" w:eastAsia="Trebuchet MS" w:hAnsi="Trebuchet MS" w:cs="Trebuchet MS"/>
                <w:i/>
                <w:iCs/>
              </w:rPr>
            </w:pPr>
            <w:r w:rsidRPr="1FB1B0F7">
              <w:rPr>
                <w:rFonts w:ascii="Trebuchet MS" w:eastAsia="Trebuchet MS" w:hAnsi="Trebuchet MS" w:cs="Trebuchet MS"/>
                <w:i/>
                <w:iCs/>
              </w:rPr>
              <w:t xml:space="preserve">срок за изготвяне на </w:t>
            </w:r>
          </w:p>
          <w:p w14:paraId="1E3FC1BA" w14:textId="77777777" w:rsidR="00D10813" w:rsidRDefault="00D10813" w:rsidP="001E7B9F">
            <w:pPr>
              <w:ind w:left="3277"/>
              <w:jc w:val="both"/>
              <w:rPr>
                <w:rFonts w:ascii="Trebuchet MS" w:eastAsia="Trebuchet MS" w:hAnsi="Trebuchet MS" w:cs="Trebuchet MS"/>
                <w:i/>
                <w:iCs/>
              </w:rPr>
            </w:pPr>
            <w:r w:rsidRPr="1FB1B0F7">
              <w:rPr>
                <w:rFonts w:ascii="Trebuchet MS" w:eastAsia="Trebuchet MS" w:hAnsi="Trebuchet MS" w:cs="Trebuchet MS"/>
                <w:i/>
                <w:iCs/>
              </w:rPr>
              <w:t>оценка за съответствие</w:t>
            </w:r>
          </w:p>
          <w:p w14:paraId="0EF7C601" w14:textId="77777777" w:rsidR="00D10813" w:rsidRDefault="00D10813" w:rsidP="001E7B9F">
            <w:pPr>
              <w:ind w:left="3729"/>
              <w:jc w:val="both"/>
              <w:rPr>
                <w:rFonts w:ascii="Trebuchet MS" w:eastAsia="Trebuchet MS" w:hAnsi="Trebuchet MS" w:cs="Trebuchet MS"/>
                <w:i/>
                <w:iCs/>
              </w:rPr>
            </w:pPr>
            <w:r w:rsidRPr="1FB1B0F7">
              <w:rPr>
                <w:rFonts w:ascii="Trebuchet MS" w:eastAsia="Trebuchet MS" w:hAnsi="Trebuchet MS" w:cs="Trebuchet MS"/>
                <w:i/>
                <w:iCs/>
              </w:rPr>
              <w:t xml:space="preserve"> </w:t>
            </w:r>
          </w:p>
          <w:p w14:paraId="5273C823" w14:textId="77777777" w:rsidR="00D10813" w:rsidRDefault="00D10813" w:rsidP="001E7B9F">
            <w:pPr>
              <w:jc w:val="both"/>
              <w:rPr>
                <w:rFonts w:ascii="Trebuchet MS" w:eastAsia="Trebuchet MS" w:hAnsi="Trebuchet MS" w:cs="Trebuchet MS"/>
                <w:lang w:val="en-US"/>
              </w:rPr>
            </w:pPr>
            <w:r w:rsidRPr="1FB1B0F7">
              <w:rPr>
                <w:rFonts w:ascii="Trebuchet MS" w:eastAsia="Trebuchet MS" w:hAnsi="Trebuchet MS" w:cs="Trebuchet MS"/>
                <w:b/>
                <w:bCs/>
              </w:rPr>
              <w:t>Участниците следва да предложат срок, различен от “0”, измерим в цяло число в календарни дни. При предложен срок, неотговарящ на някое от посочените изисквания , участникът се отстранява от участие.</w:t>
            </w:r>
          </w:p>
          <w:p w14:paraId="3ED1D443" w14:textId="77777777" w:rsidR="00D10813" w:rsidRDefault="00D10813" w:rsidP="001E7B9F">
            <w:pPr>
              <w:jc w:val="both"/>
              <w:rPr>
                <w:rFonts w:ascii="Trebuchet MS" w:eastAsia="Trebuchet MS" w:hAnsi="Trebuchet MS" w:cs="Trebuchet MS"/>
                <w:lang w:val="en-US"/>
              </w:rPr>
            </w:pPr>
          </w:p>
          <w:p w14:paraId="12C8D740" w14:textId="77777777" w:rsidR="00D10813" w:rsidRDefault="00D10813" w:rsidP="001E7B9F">
            <w:pPr>
              <w:pStyle w:val="af9"/>
              <w:numPr>
                <w:ilvl w:val="1"/>
                <w:numId w:val="8"/>
              </w:numPr>
            </w:pPr>
            <w:r w:rsidRPr="1FB1B0F7">
              <w:rPr>
                <w:rFonts w:ascii="Trebuchet MS" w:eastAsia="Trebuchet MS" w:hAnsi="Trebuchet MS" w:cs="Trebuchet MS"/>
                <w:b/>
                <w:bCs/>
              </w:rPr>
              <w:t xml:space="preserve">Предложена цена за изпълнение на предмета на поръчката </w:t>
            </w:r>
          </w:p>
          <w:p w14:paraId="3DF65B9C" w14:textId="77777777" w:rsidR="00D10813" w:rsidRDefault="00D10813" w:rsidP="001E7B9F">
            <w:pPr>
              <w:jc w:val="both"/>
              <w:rPr>
                <w:rFonts w:ascii="Trebuchet MS" w:eastAsia="Trebuchet MS" w:hAnsi="Trebuchet MS" w:cs="Trebuchet MS"/>
                <w:b/>
                <w:bCs/>
              </w:rPr>
            </w:pPr>
            <w:r w:rsidRPr="1FB1B0F7">
              <w:rPr>
                <w:rFonts w:ascii="Trebuchet MS" w:eastAsia="Trebuchet MS" w:hAnsi="Trebuchet MS" w:cs="Trebuchet MS"/>
                <w:b/>
                <w:bCs/>
              </w:rPr>
              <w:t xml:space="preserve"> </w:t>
            </w:r>
          </w:p>
          <w:p w14:paraId="2F2553B4"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Оценката на всеки участник се формира при спазване на следната формула:</w:t>
            </w:r>
          </w:p>
          <w:p w14:paraId="4608E6AC" w14:textId="77777777" w:rsidR="00D10813" w:rsidRDefault="00D10813" w:rsidP="001E7B9F">
            <w:pPr>
              <w:jc w:val="both"/>
              <w:rPr>
                <w:rFonts w:ascii="Trebuchet MS" w:eastAsia="Trebuchet MS" w:hAnsi="Trebuchet MS" w:cs="Trebuchet MS"/>
              </w:rPr>
            </w:pPr>
          </w:p>
          <w:p w14:paraId="5E863CDC" w14:textId="77777777" w:rsidR="00D10813" w:rsidRDefault="00D10813" w:rsidP="001E7B9F">
            <w:pPr>
              <w:ind w:left="142"/>
              <w:jc w:val="center"/>
              <w:rPr>
                <w:rFonts w:ascii="Trebuchet MS" w:eastAsia="Trebuchet MS" w:hAnsi="Trebuchet MS" w:cs="Trebuchet MS"/>
                <w:i/>
                <w:iCs/>
              </w:rPr>
            </w:pPr>
            <w:r w:rsidRPr="1FB1B0F7">
              <w:rPr>
                <w:rFonts w:ascii="Trebuchet MS" w:eastAsia="Trebuchet MS" w:hAnsi="Trebuchet MS" w:cs="Trebuchet MS"/>
                <w:i/>
                <w:iCs/>
              </w:rPr>
              <w:t>Минимална</w:t>
            </w:r>
          </w:p>
          <w:p w14:paraId="5ED99EBC" w14:textId="77777777" w:rsidR="00D10813" w:rsidRDefault="00D10813" w:rsidP="001E7B9F">
            <w:pPr>
              <w:ind w:left="3600"/>
              <w:jc w:val="both"/>
              <w:rPr>
                <w:rFonts w:ascii="Trebuchet MS" w:eastAsia="Trebuchet MS" w:hAnsi="Trebuchet MS" w:cs="Trebuchet MS"/>
                <w:i/>
                <w:iCs/>
              </w:rPr>
            </w:pPr>
            <w:r w:rsidRPr="1FB1B0F7">
              <w:rPr>
                <w:rFonts w:ascii="Trebuchet MS" w:eastAsia="Trebuchet MS" w:hAnsi="Trebuchet MS" w:cs="Trebuchet MS"/>
                <w:i/>
                <w:iCs/>
              </w:rPr>
              <w:t>предложена цена</w:t>
            </w:r>
          </w:p>
          <w:p w14:paraId="5DAB71D4" w14:textId="77777777" w:rsidR="00D10813" w:rsidRDefault="00D10813" w:rsidP="001E7B9F">
            <w:pPr>
              <w:ind w:left="142"/>
              <w:jc w:val="center"/>
              <w:rPr>
                <w:rFonts w:ascii="Trebuchet MS" w:eastAsia="Trebuchet MS" w:hAnsi="Trebuchet MS" w:cs="Trebuchet MS"/>
                <w:i/>
                <w:iCs/>
              </w:rPr>
            </w:pPr>
            <w:r w:rsidRPr="1FB1B0F7">
              <w:rPr>
                <w:rFonts w:ascii="Trebuchet MS" w:eastAsia="Trebuchet MS" w:hAnsi="Trebuchet MS" w:cs="Trebuchet MS"/>
                <w:i/>
                <w:iCs/>
              </w:rPr>
              <w:t>ЦП = ______________________ х 45</w:t>
            </w:r>
          </w:p>
          <w:p w14:paraId="153AC290" w14:textId="77777777" w:rsidR="00D10813" w:rsidRDefault="00D10813" w:rsidP="001E7B9F">
            <w:pPr>
              <w:ind w:left="2880" w:firstLine="381"/>
              <w:jc w:val="both"/>
              <w:rPr>
                <w:rFonts w:ascii="Trebuchet MS" w:eastAsia="Trebuchet MS" w:hAnsi="Trebuchet MS" w:cs="Trebuchet MS"/>
                <w:i/>
                <w:iCs/>
              </w:rPr>
            </w:pPr>
            <w:r w:rsidRPr="1FB1B0F7">
              <w:rPr>
                <w:rFonts w:ascii="Trebuchet MS" w:eastAsia="Trebuchet MS" w:hAnsi="Trebuchet MS" w:cs="Trebuchet MS"/>
                <w:i/>
                <w:iCs/>
              </w:rPr>
              <w:lastRenderedPageBreak/>
              <w:t>Предлагана от участника</w:t>
            </w:r>
          </w:p>
          <w:p w14:paraId="0A46BB0C" w14:textId="77777777" w:rsidR="00D10813" w:rsidRDefault="00D10813" w:rsidP="001E7B9F">
            <w:pPr>
              <w:ind w:left="3828" w:firstLine="283"/>
              <w:jc w:val="both"/>
              <w:rPr>
                <w:rFonts w:ascii="Trebuchet MS" w:eastAsia="Trebuchet MS" w:hAnsi="Trebuchet MS" w:cs="Trebuchet MS"/>
                <w:i/>
                <w:iCs/>
              </w:rPr>
            </w:pPr>
            <w:r w:rsidRPr="1FB1B0F7">
              <w:rPr>
                <w:rFonts w:ascii="Trebuchet MS" w:eastAsia="Trebuchet MS" w:hAnsi="Trebuchet MS" w:cs="Trebuchet MS"/>
                <w:i/>
                <w:iCs/>
              </w:rPr>
              <w:t>цена</w:t>
            </w:r>
          </w:p>
          <w:p w14:paraId="56827FB1" w14:textId="77777777" w:rsidR="00D10813" w:rsidRDefault="00D10813" w:rsidP="001E7B9F">
            <w:pPr>
              <w:ind w:left="3828" w:firstLine="283"/>
              <w:jc w:val="both"/>
              <w:rPr>
                <w:rFonts w:ascii="Trebuchet MS" w:eastAsia="Trebuchet MS" w:hAnsi="Trebuchet MS" w:cs="Trebuchet MS"/>
                <w:lang w:val="en-US"/>
              </w:rPr>
            </w:pPr>
          </w:p>
          <w:p w14:paraId="67699C50"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 xml:space="preserve">Минималната предложена цена е общата цена без ДДС съгласно Ценовото предложение на участника, предложил най- ниска обща цена. </w:t>
            </w:r>
          </w:p>
          <w:p w14:paraId="599EA24C"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 xml:space="preserve">Предлаганата от участника цена е предложената крайна обща цена без ДДС съгласно Ценовото предложение на съответния участник. </w:t>
            </w:r>
          </w:p>
          <w:p w14:paraId="35C51367"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Всички предложения на участниците по показателя П2 следва да бъдат с положителна стойност и различни от “0” (нула). Участници предложили цена за изпълнение, надвишаваща определената максимална стойност на поръчката ще бъдат отстранени от участие в процедурата.</w:t>
            </w:r>
          </w:p>
          <w:p w14:paraId="64862F6E"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 xml:space="preserve"> </w:t>
            </w:r>
          </w:p>
          <w:p w14:paraId="0AD68713" w14:textId="77777777" w:rsidR="00D10813" w:rsidRDefault="00D10813" w:rsidP="001E7B9F">
            <w:pPr>
              <w:pStyle w:val="af9"/>
              <w:numPr>
                <w:ilvl w:val="1"/>
                <w:numId w:val="8"/>
              </w:numPr>
            </w:pPr>
            <w:r w:rsidRPr="1FB1B0F7">
              <w:rPr>
                <w:rFonts w:ascii="Trebuchet MS" w:eastAsia="Trebuchet MS" w:hAnsi="Trebuchet MS" w:cs="Trebuchet MS"/>
                <w:b/>
                <w:bCs/>
              </w:rPr>
              <w:t>Комплексната оценка (КО)</w:t>
            </w:r>
            <w:r w:rsidRPr="1FB1B0F7">
              <w:rPr>
                <w:rFonts w:ascii="Trebuchet MS" w:eastAsia="Trebuchet MS" w:hAnsi="Trebuchet MS" w:cs="Trebuchet MS"/>
              </w:rPr>
              <w:t xml:space="preserve"> на офертата на участника се изчислява по формулата: </w:t>
            </w:r>
          </w:p>
          <w:p w14:paraId="63089DE5" w14:textId="77777777" w:rsidR="00D10813" w:rsidRDefault="00D10813" w:rsidP="001E7B9F">
            <w:pPr>
              <w:ind w:left="3022" w:firstLine="578"/>
              <w:jc w:val="both"/>
              <w:rPr>
                <w:rFonts w:ascii="Trebuchet MS" w:eastAsia="Trebuchet MS" w:hAnsi="Trebuchet MS" w:cs="Trebuchet MS"/>
                <w:b/>
                <w:bCs/>
              </w:rPr>
            </w:pPr>
            <w:r w:rsidRPr="1FB1B0F7">
              <w:rPr>
                <w:rFonts w:ascii="Trebuchet MS" w:eastAsia="Trebuchet MS" w:hAnsi="Trebuchet MS" w:cs="Trebuchet MS"/>
              </w:rPr>
              <w:t>(</w:t>
            </w:r>
            <w:r w:rsidRPr="1FB1B0F7">
              <w:rPr>
                <w:rFonts w:ascii="Trebuchet MS" w:eastAsia="Trebuchet MS" w:hAnsi="Trebuchet MS" w:cs="Trebuchet MS"/>
                <w:b/>
                <w:bCs/>
              </w:rPr>
              <w:t>КО) = (ТП) + (ЦП)</w:t>
            </w:r>
          </w:p>
          <w:p w14:paraId="5C9E4AA8" w14:textId="77777777" w:rsidR="00D10813" w:rsidRDefault="00D10813" w:rsidP="001E7B9F">
            <w:pPr>
              <w:jc w:val="both"/>
              <w:rPr>
                <w:rFonts w:ascii="Trebuchet MS" w:eastAsia="Trebuchet MS" w:hAnsi="Trebuchet MS" w:cs="Trebuchet MS"/>
              </w:rPr>
            </w:pPr>
            <w:r w:rsidRPr="1FB1B0F7">
              <w:rPr>
                <w:rFonts w:ascii="Trebuchet MS" w:eastAsia="Trebuchet MS" w:hAnsi="Trebuchet MS" w:cs="Trebuchet MS"/>
              </w:rPr>
              <w:t>КО има максимална стойност 100 точки.</w:t>
            </w:r>
          </w:p>
          <w:p w14:paraId="3FA30186" w14:textId="77777777" w:rsidR="00D10813" w:rsidRPr="0093539E" w:rsidRDefault="00D10813" w:rsidP="001E7B9F">
            <w:pPr>
              <w:spacing w:after="160" w:line="259" w:lineRule="auto"/>
              <w:jc w:val="both"/>
              <w:rPr>
                <w:rFonts w:ascii="Trebuchet MS" w:eastAsia="Trebuchet MS" w:hAnsi="Trebuchet MS" w:cs="Trebuchet MS"/>
                <w:color w:val="0563C1"/>
                <w:u w:val="single"/>
                <w:lang w:val="en-US"/>
              </w:rPr>
            </w:pPr>
            <w:proofErr w:type="spellStart"/>
            <w:r w:rsidRPr="1FB1B0F7">
              <w:rPr>
                <w:rFonts w:ascii="Trebuchet MS" w:eastAsia="Trebuchet MS" w:hAnsi="Trebuchet MS" w:cs="Trebuchet MS"/>
                <w:lang w:val="en-US"/>
              </w:rPr>
              <w:t>Всички</w:t>
            </w:r>
            <w:proofErr w:type="spellEnd"/>
            <w:r w:rsidRPr="1FB1B0F7">
              <w:rPr>
                <w:rFonts w:ascii="Trebuchet MS" w:eastAsia="Trebuchet MS" w:hAnsi="Trebuchet MS" w:cs="Trebuchet MS"/>
                <w:lang w:val="en-US"/>
              </w:rPr>
              <w:t xml:space="preserve"> </w:t>
            </w:r>
            <w:proofErr w:type="spellStart"/>
            <w:r w:rsidRPr="1FB1B0F7">
              <w:rPr>
                <w:rFonts w:ascii="Trebuchet MS" w:eastAsia="Trebuchet MS" w:hAnsi="Trebuchet MS" w:cs="Trebuchet MS"/>
                <w:lang w:val="en-US"/>
              </w:rPr>
              <w:t>понятия</w:t>
            </w:r>
            <w:proofErr w:type="spellEnd"/>
            <w:r w:rsidRPr="1FB1B0F7">
              <w:rPr>
                <w:rFonts w:ascii="Trebuchet MS" w:eastAsia="Trebuchet MS" w:hAnsi="Trebuchet MS" w:cs="Trebuchet MS"/>
                <w:lang w:val="en-US"/>
              </w:rPr>
              <w:t xml:space="preserve">, </w:t>
            </w:r>
            <w:proofErr w:type="spellStart"/>
            <w:r w:rsidRPr="1FB1B0F7">
              <w:rPr>
                <w:rFonts w:ascii="Trebuchet MS" w:eastAsia="Trebuchet MS" w:hAnsi="Trebuchet MS" w:cs="Trebuchet MS"/>
                <w:lang w:val="en-US"/>
              </w:rPr>
              <w:t>които</w:t>
            </w:r>
            <w:proofErr w:type="spellEnd"/>
            <w:r w:rsidRPr="1FB1B0F7">
              <w:rPr>
                <w:rFonts w:ascii="Trebuchet MS" w:eastAsia="Trebuchet MS" w:hAnsi="Trebuchet MS" w:cs="Trebuchet MS"/>
                <w:lang w:val="en-US"/>
              </w:rPr>
              <w:t xml:space="preserve"> </w:t>
            </w:r>
            <w:proofErr w:type="spellStart"/>
            <w:r w:rsidRPr="1FB1B0F7">
              <w:rPr>
                <w:rFonts w:ascii="Trebuchet MS" w:eastAsia="Trebuchet MS" w:hAnsi="Trebuchet MS" w:cs="Trebuchet MS"/>
                <w:lang w:val="en-US"/>
              </w:rPr>
              <w:t>не</w:t>
            </w:r>
            <w:proofErr w:type="spellEnd"/>
            <w:r w:rsidRPr="1FB1B0F7">
              <w:rPr>
                <w:rFonts w:ascii="Trebuchet MS" w:eastAsia="Trebuchet MS" w:hAnsi="Trebuchet MS" w:cs="Trebuchet MS"/>
                <w:lang w:val="en-US"/>
              </w:rPr>
              <w:t xml:space="preserve"> </w:t>
            </w:r>
            <w:proofErr w:type="spellStart"/>
            <w:r w:rsidRPr="1FB1B0F7">
              <w:rPr>
                <w:rFonts w:ascii="Trebuchet MS" w:eastAsia="Trebuchet MS" w:hAnsi="Trebuchet MS" w:cs="Trebuchet MS"/>
                <w:lang w:val="en-US"/>
              </w:rPr>
              <w:t>са</w:t>
            </w:r>
            <w:proofErr w:type="spellEnd"/>
            <w:r w:rsidRPr="1FB1B0F7">
              <w:rPr>
                <w:rFonts w:ascii="Trebuchet MS" w:eastAsia="Trebuchet MS" w:hAnsi="Trebuchet MS" w:cs="Trebuchet MS"/>
                <w:lang w:val="en-US"/>
              </w:rPr>
              <w:t xml:space="preserve"> </w:t>
            </w:r>
            <w:proofErr w:type="spellStart"/>
            <w:r w:rsidRPr="1FB1B0F7">
              <w:rPr>
                <w:rFonts w:ascii="Trebuchet MS" w:eastAsia="Trebuchet MS" w:hAnsi="Trebuchet MS" w:cs="Trebuchet MS"/>
                <w:lang w:val="en-US"/>
              </w:rPr>
              <w:t>дефинирани</w:t>
            </w:r>
            <w:proofErr w:type="spellEnd"/>
            <w:r w:rsidRPr="1FB1B0F7">
              <w:rPr>
                <w:rFonts w:ascii="Trebuchet MS" w:eastAsia="Trebuchet MS" w:hAnsi="Trebuchet MS" w:cs="Trebuchet MS"/>
                <w:lang w:val="en-US"/>
              </w:rPr>
              <w:t xml:space="preserve"> в </w:t>
            </w:r>
            <w:proofErr w:type="spellStart"/>
            <w:r w:rsidRPr="1FB1B0F7">
              <w:rPr>
                <w:rFonts w:ascii="Trebuchet MS" w:eastAsia="Trebuchet MS" w:hAnsi="Trebuchet MS" w:cs="Trebuchet MS"/>
                <w:lang w:val="en-US"/>
              </w:rPr>
              <w:t>настоящата</w:t>
            </w:r>
            <w:proofErr w:type="spellEnd"/>
            <w:r w:rsidRPr="1FB1B0F7">
              <w:rPr>
                <w:rFonts w:ascii="Trebuchet MS" w:eastAsia="Trebuchet MS" w:hAnsi="Trebuchet MS" w:cs="Trebuchet MS"/>
                <w:lang w:val="en-US"/>
              </w:rPr>
              <w:t xml:space="preserve"> </w:t>
            </w:r>
            <w:proofErr w:type="spellStart"/>
            <w:r w:rsidRPr="1FB1B0F7">
              <w:rPr>
                <w:rFonts w:ascii="Trebuchet MS" w:eastAsia="Trebuchet MS" w:hAnsi="Trebuchet MS" w:cs="Trebuchet MS"/>
                <w:lang w:val="en-US"/>
              </w:rPr>
              <w:t>методика</w:t>
            </w:r>
            <w:proofErr w:type="spellEnd"/>
            <w:r w:rsidRPr="1FB1B0F7">
              <w:rPr>
                <w:rFonts w:ascii="Trebuchet MS" w:eastAsia="Trebuchet MS" w:hAnsi="Trebuchet MS" w:cs="Trebuchet MS"/>
                <w:lang w:val="en-US"/>
              </w:rPr>
              <w:t xml:space="preserve">,  </w:t>
            </w:r>
            <w:proofErr w:type="spellStart"/>
            <w:r w:rsidRPr="1FB1B0F7">
              <w:rPr>
                <w:rFonts w:ascii="Trebuchet MS" w:eastAsia="Trebuchet MS" w:hAnsi="Trebuchet MS" w:cs="Trebuchet MS"/>
                <w:lang w:val="en-US"/>
              </w:rPr>
              <w:t>следва</w:t>
            </w:r>
            <w:proofErr w:type="spellEnd"/>
            <w:r w:rsidRPr="1FB1B0F7">
              <w:rPr>
                <w:rFonts w:ascii="Trebuchet MS" w:eastAsia="Trebuchet MS" w:hAnsi="Trebuchet MS" w:cs="Trebuchet MS"/>
                <w:lang w:val="en-US"/>
              </w:rPr>
              <w:t xml:space="preserve"> </w:t>
            </w:r>
            <w:proofErr w:type="spellStart"/>
            <w:r w:rsidRPr="1FB1B0F7">
              <w:rPr>
                <w:rFonts w:ascii="Trebuchet MS" w:eastAsia="Trebuchet MS" w:hAnsi="Trebuchet MS" w:cs="Trebuchet MS"/>
                <w:lang w:val="en-US"/>
              </w:rPr>
              <w:t>да</w:t>
            </w:r>
            <w:proofErr w:type="spellEnd"/>
            <w:r w:rsidRPr="1FB1B0F7">
              <w:rPr>
                <w:rFonts w:ascii="Trebuchet MS" w:eastAsia="Trebuchet MS" w:hAnsi="Trebuchet MS" w:cs="Trebuchet MS"/>
                <w:lang w:val="en-US"/>
              </w:rPr>
              <w:t xml:space="preserve"> </w:t>
            </w:r>
            <w:proofErr w:type="spellStart"/>
            <w:r w:rsidRPr="1FB1B0F7">
              <w:rPr>
                <w:rFonts w:ascii="Trebuchet MS" w:eastAsia="Trebuchet MS" w:hAnsi="Trebuchet MS" w:cs="Trebuchet MS"/>
                <w:lang w:val="en-US"/>
              </w:rPr>
              <w:t>се</w:t>
            </w:r>
            <w:proofErr w:type="spellEnd"/>
            <w:r w:rsidRPr="1FB1B0F7">
              <w:rPr>
                <w:rFonts w:ascii="Trebuchet MS" w:eastAsia="Trebuchet MS" w:hAnsi="Trebuchet MS" w:cs="Trebuchet MS"/>
                <w:lang w:val="en-US"/>
              </w:rPr>
              <w:t xml:space="preserve"> </w:t>
            </w:r>
            <w:proofErr w:type="spellStart"/>
            <w:r w:rsidRPr="1FB1B0F7">
              <w:rPr>
                <w:rFonts w:ascii="Trebuchet MS" w:eastAsia="Trebuchet MS" w:hAnsi="Trebuchet MS" w:cs="Trebuchet MS"/>
                <w:lang w:val="en-US"/>
              </w:rPr>
              <w:t>приемат</w:t>
            </w:r>
            <w:proofErr w:type="spellEnd"/>
            <w:r w:rsidRPr="1FB1B0F7">
              <w:rPr>
                <w:rFonts w:ascii="Trebuchet MS" w:eastAsia="Trebuchet MS" w:hAnsi="Trebuchet MS" w:cs="Trebuchet MS"/>
                <w:lang w:val="en-US"/>
              </w:rPr>
              <w:t xml:space="preserve"> в </w:t>
            </w:r>
            <w:proofErr w:type="spellStart"/>
            <w:r w:rsidRPr="1FB1B0F7">
              <w:rPr>
                <w:rFonts w:ascii="Trebuchet MS" w:eastAsia="Trebuchet MS" w:hAnsi="Trebuchet MS" w:cs="Trebuchet MS"/>
                <w:lang w:val="en-US"/>
              </w:rPr>
              <w:t>смисъла</w:t>
            </w:r>
            <w:proofErr w:type="spellEnd"/>
            <w:r w:rsidRPr="1FB1B0F7">
              <w:rPr>
                <w:rFonts w:ascii="Trebuchet MS" w:eastAsia="Trebuchet MS" w:hAnsi="Trebuchet MS" w:cs="Trebuchet MS"/>
                <w:lang w:val="en-US"/>
              </w:rPr>
              <w:t xml:space="preserve">, </w:t>
            </w:r>
            <w:proofErr w:type="spellStart"/>
            <w:r w:rsidRPr="1FB1B0F7">
              <w:rPr>
                <w:rFonts w:ascii="Trebuchet MS" w:eastAsia="Trebuchet MS" w:hAnsi="Trebuchet MS" w:cs="Trebuchet MS"/>
                <w:lang w:val="en-US"/>
              </w:rPr>
              <w:t>посочен</w:t>
            </w:r>
            <w:proofErr w:type="spellEnd"/>
            <w:r w:rsidRPr="1FB1B0F7">
              <w:rPr>
                <w:rFonts w:ascii="Trebuchet MS" w:eastAsia="Trebuchet MS" w:hAnsi="Trebuchet MS" w:cs="Trebuchet MS"/>
                <w:lang w:val="en-US"/>
              </w:rPr>
              <w:t xml:space="preserve"> в </w:t>
            </w:r>
            <w:proofErr w:type="spellStart"/>
            <w:r w:rsidRPr="1FB1B0F7">
              <w:rPr>
                <w:rFonts w:ascii="Trebuchet MS" w:eastAsia="Trebuchet MS" w:hAnsi="Trebuchet MS" w:cs="Trebuchet MS"/>
                <w:lang w:val="en-US"/>
              </w:rPr>
              <w:t>Тълковния</w:t>
            </w:r>
            <w:proofErr w:type="spellEnd"/>
            <w:r w:rsidRPr="1FB1B0F7">
              <w:rPr>
                <w:rFonts w:ascii="Trebuchet MS" w:eastAsia="Trebuchet MS" w:hAnsi="Trebuchet MS" w:cs="Trebuchet MS"/>
                <w:lang w:val="en-US"/>
              </w:rPr>
              <w:t xml:space="preserve"> </w:t>
            </w:r>
            <w:proofErr w:type="spellStart"/>
            <w:r w:rsidRPr="1FB1B0F7">
              <w:rPr>
                <w:rFonts w:ascii="Trebuchet MS" w:eastAsia="Trebuchet MS" w:hAnsi="Trebuchet MS" w:cs="Trebuchet MS"/>
                <w:lang w:val="en-US"/>
              </w:rPr>
              <w:t>речник</w:t>
            </w:r>
            <w:proofErr w:type="spellEnd"/>
            <w:r w:rsidRPr="1FB1B0F7">
              <w:rPr>
                <w:rFonts w:ascii="Trebuchet MS" w:eastAsia="Trebuchet MS" w:hAnsi="Trebuchet MS" w:cs="Trebuchet MS"/>
                <w:lang w:val="en-US"/>
              </w:rPr>
              <w:t xml:space="preserve"> </w:t>
            </w:r>
            <w:proofErr w:type="spellStart"/>
            <w:r w:rsidRPr="1FB1B0F7">
              <w:rPr>
                <w:rFonts w:ascii="Trebuchet MS" w:eastAsia="Trebuchet MS" w:hAnsi="Trebuchet MS" w:cs="Trebuchet MS"/>
                <w:lang w:val="en-US"/>
              </w:rPr>
              <w:t>на</w:t>
            </w:r>
            <w:proofErr w:type="spellEnd"/>
            <w:r w:rsidRPr="1FB1B0F7">
              <w:rPr>
                <w:rFonts w:ascii="Trebuchet MS" w:eastAsia="Trebuchet MS" w:hAnsi="Trebuchet MS" w:cs="Trebuchet MS"/>
                <w:lang w:val="en-US"/>
              </w:rPr>
              <w:t xml:space="preserve"> </w:t>
            </w:r>
            <w:proofErr w:type="spellStart"/>
            <w:r w:rsidRPr="1FB1B0F7">
              <w:rPr>
                <w:rFonts w:ascii="Trebuchet MS" w:eastAsia="Trebuchet MS" w:hAnsi="Trebuchet MS" w:cs="Trebuchet MS"/>
                <w:lang w:val="en-US"/>
              </w:rPr>
              <w:t>думите</w:t>
            </w:r>
            <w:proofErr w:type="spellEnd"/>
            <w:r w:rsidRPr="1FB1B0F7">
              <w:rPr>
                <w:rFonts w:ascii="Trebuchet MS" w:eastAsia="Trebuchet MS" w:hAnsi="Trebuchet MS" w:cs="Trebuchet MS"/>
                <w:lang w:val="en-US"/>
              </w:rPr>
              <w:t xml:space="preserve"> в </w:t>
            </w:r>
            <w:proofErr w:type="spellStart"/>
            <w:r w:rsidRPr="1FB1B0F7">
              <w:rPr>
                <w:rFonts w:ascii="Trebuchet MS" w:eastAsia="Trebuchet MS" w:hAnsi="Trebuchet MS" w:cs="Trebuchet MS"/>
                <w:lang w:val="en-US"/>
              </w:rPr>
              <w:t>българския</w:t>
            </w:r>
            <w:proofErr w:type="spellEnd"/>
            <w:r w:rsidRPr="1FB1B0F7">
              <w:rPr>
                <w:rFonts w:ascii="Trebuchet MS" w:eastAsia="Trebuchet MS" w:hAnsi="Trebuchet MS" w:cs="Trebuchet MS"/>
                <w:lang w:val="en-US"/>
              </w:rPr>
              <w:t xml:space="preserve"> </w:t>
            </w:r>
            <w:proofErr w:type="spellStart"/>
            <w:r w:rsidRPr="1FB1B0F7">
              <w:rPr>
                <w:rFonts w:ascii="Trebuchet MS" w:eastAsia="Trebuchet MS" w:hAnsi="Trebuchet MS" w:cs="Trebuchet MS"/>
                <w:lang w:val="en-US"/>
              </w:rPr>
              <w:t>език</w:t>
            </w:r>
            <w:proofErr w:type="spellEnd"/>
            <w:r w:rsidRPr="1FB1B0F7">
              <w:rPr>
                <w:rFonts w:ascii="Trebuchet MS" w:eastAsia="Trebuchet MS" w:hAnsi="Trebuchet MS" w:cs="Trebuchet MS"/>
                <w:lang w:val="en-US"/>
              </w:rPr>
              <w:t xml:space="preserve"> </w:t>
            </w:r>
            <w:hyperlink r:id="rId9">
              <w:r w:rsidRPr="1FB1B0F7">
                <w:rPr>
                  <w:rStyle w:val="a4"/>
                  <w:rFonts w:ascii="Trebuchet MS" w:eastAsia="Trebuchet MS" w:hAnsi="Trebuchet MS" w:cs="Trebuchet MS"/>
                  <w:color w:val="0563C1"/>
                  <w:lang w:val="en-US"/>
                </w:rPr>
                <w:t>http://rechnik.info/</w:t>
              </w:r>
            </w:hyperlink>
            <w:r w:rsidRPr="1FB1B0F7">
              <w:rPr>
                <w:rFonts w:ascii="Trebuchet MS" w:eastAsia="Trebuchet MS" w:hAnsi="Trebuchet MS" w:cs="Trebuchet MS"/>
                <w:color w:val="0563C1"/>
                <w:u w:val="single"/>
                <w:lang w:val="en-US"/>
              </w:rPr>
              <w:t xml:space="preserve">  </w:t>
            </w:r>
          </w:p>
          <w:p w14:paraId="6B7E3A22" w14:textId="77777777" w:rsidR="00D10813" w:rsidRDefault="00D10813" w:rsidP="001E7B9F">
            <w:pPr>
              <w:jc w:val="both"/>
              <w:rPr>
                <w:rFonts w:ascii="Trebuchet MS" w:eastAsia="Trebuchet MS" w:hAnsi="Trebuchet MS" w:cs="Trebuchet MS"/>
                <w:b/>
                <w:bCs/>
                <w:u w:val="single"/>
              </w:rPr>
            </w:pPr>
            <w:r w:rsidRPr="1FB1B0F7">
              <w:rPr>
                <w:rFonts w:ascii="Trebuchet MS" w:eastAsia="Trebuchet MS" w:hAnsi="Trebuchet MS" w:cs="Trebuchet MS"/>
                <w:b/>
                <w:bCs/>
                <w:u w:val="single"/>
              </w:rPr>
              <w:t>ВАЖНО! При евентуално посочване на определен сертификат, лиценз, удостоверение, стандарт или друго подобно в  техническата спецификация, както и навсякъде другаде от документацията за настоящата процедура, следва да се има предвид, че е допустимо да се предложи еквивалент.</w:t>
            </w:r>
          </w:p>
          <w:p w14:paraId="64891CFD" w14:textId="77777777" w:rsidR="00D10813" w:rsidRDefault="00D10813" w:rsidP="001E7B9F">
            <w:pPr>
              <w:jc w:val="both"/>
              <w:rPr>
                <w:rFonts w:ascii="Trebuchet MS" w:eastAsia="Trebuchet MS" w:hAnsi="Trebuchet MS" w:cs="Trebuchet MS"/>
                <w:color w:val="000000" w:themeColor="text1"/>
              </w:rPr>
            </w:pPr>
          </w:p>
        </w:tc>
      </w:tr>
    </w:tbl>
    <w:p w14:paraId="55CFA64F" w14:textId="77777777" w:rsidR="00D10813" w:rsidRPr="005742F3" w:rsidRDefault="00D10813" w:rsidP="1FB1B0F7">
      <w:pPr>
        <w:spacing w:line="276" w:lineRule="auto"/>
        <w:rPr>
          <w:rFonts w:ascii="Trebuchet MS" w:eastAsia="Trebuchet MS" w:hAnsi="Trebuchet MS" w:cs="Trebuchet MS"/>
          <w:i/>
          <w:iCs/>
          <w:color w:val="000000" w:themeColor="text1"/>
          <w:sz w:val="21"/>
          <w:szCs w:val="21"/>
        </w:rPr>
      </w:pPr>
    </w:p>
    <w:sectPr w:rsidR="00D10813" w:rsidRPr="005742F3" w:rsidSect="002937C8">
      <w:headerReference w:type="default" r:id="rId10"/>
      <w:footerReference w:type="even" r:id="rId11"/>
      <w:footerReference w:type="default" r:id="rId12"/>
      <w:pgSz w:w="11906" w:h="16838" w:code="9"/>
      <w:pgMar w:top="1418" w:right="1418" w:bottom="1170" w:left="1418" w:header="709" w:footer="709" w:gutter="0"/>
      <w:pgBorders w:offsetFrom="page">
        <w:bottom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800B0" w14:textId="77777777" w:rsidR="0092615F" w:rsidRDefault="0092615F" w:rsidP="002C412B">
      <w:r>
        <w:separator/>
      </w:r>
    </w:p>
  </w:endnote>
  <w:endnote w:type="continuationSeparator" w:id="0">
    <w:p w14:paraId="7C489947" w14:textId="77777777" w:rsidR="0092615F" w:rsidRDefault="0092615F" w:rsidP="002C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Optima">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fd"/>
      </w:rPr>
      <w:id w:val="-389423137"/>
      <w:docPartObj>
        <w:docPartGallery w:val="Page Numbers (Bottom of Page)"/>
        <w:docPartUnique/>
      </w:docPartObj>
    </w:sdtPr>
    <w:sdtEndPr>
      <w:rPr>
        <w:rStyle w:val="affd"/>
      </w:rPr>
    </w:sdtEndPr>
    <w:sdtContent>
      <w:p w14:paraId="2B5EFFE3" w14:textId="5D1838E5" w:rsidR="00013D78" w:rsidRDefault="00013D78" w:rsidP="00891C70">
        <w:pPr>
          <w:pStyle w:val="ae"/>
          <w:framePr w:wrap="none" w:vAnchor="text" w:hAnchor="margin" w:xAlign="right" w:y="1"/>
          <w:rPr>
            <w:rStyle w:val="affd"/>
          </w:rPr>
        </w:pPr>
        <w:r>
          <w:rPr>
            <w:rStyle w:val="affd"/>
          </w:rPr>
          <w:fldChar w:fldCharType="begin"/>
        </w:r>
        <w:r>
          <w:rPr>
            <w:rStyle w:val="affd"/>
          </w:rPr>
          <w:instrText xml:space="preserve"> PAGE </w:instrText>
        </w:r>
        <w:r>
          <w:rPr>
            <w:rStyle w:val="affd"/>
          </w:rPr>
          <w:fldChar w:fldCharType="end"/>
        </w:r>
      </w:p>
    </w:sdtContent>
  </w:sdt>
  <w:p w14:paraId="00006CEA" w14:textId="77777777" w:rsidR="00013D78" w:rsidRDefault="00013D78" w:rsidP="000E6A8F">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C5B39" w14:textId="250656D4" w:rsidR="00013D78" w:rsidRDefault="00013D78" w:rsidP="00891C70">
    <w:pPr>
      <w:pStyle w:val="ae"/>
      <w:framePr w:wrap="none" w:vAnchor="text" w:hAnchor="margin" w:xAlign="right" w:y="1"/>
      <w:rPr>
        <w:rStyle w:val="affd"/>
      </w:rPr>
    </w:pPr>
  </w:p>
  <w:tbl>
    <w:tblPr>
      <w:tblW w:w="0" w:type="auto"/>
      <w:jc w:val="center"/>
      <w:tblBorders>
        <w:top w:val="single" w:sz="4" w:space="0" w:color="auto"/>
      </w:tblBorders>
      <w:tblLook w:val="04A0" w:firstRow="1" w:lastRow="0" w:firstColumn="1" w:lastColumn="0" w:noHBand="0" w:noVBand="1"/>
    </w:tblPr>
    <w:tblGrid>
      <w:gridCol w:w="9072"/>
    </w:tblGrid>
    <w:tr w:rsidR="00D10813" w:rsidRPr="00D10813" w14:paraId="2D56A6F9" w14:textId="77777777" w:rsidTr="001E7B9F">
      <w:trPr>
        <w:jc w:val="center"/>
      </w:trPr>
      <w:tc>
        <w:tcPr>
          <w:tcW w:w="9072" w:type="dxa"/>
          <w:shd w:val="clear" w:color="auto" w:fill="auto"/>
          <w:vAlign w:val="center"/>
        </w:tcPr>
        <w:p w14:paraId="46F7D943" w14:textId="77777777" w:rsidR="00D10813" w:rsidRPr="00D10813" w:rsidRDefault="00D10813" w:rsidP="00D10813">
          <w:pPr>
            <w:tabs>
              <w:tab w:val="center" w:pos="4536"/>
              <w:tab w:val="right" w:pos="9072"/>
            </w:tabs>
            <w:jc w:val="center"/>
            <w:rPr>
              <w:rFonts w:ascii="Trebuchet MS" w:eastAsia="Calibri" w:hAnsi="Trebuchet MS"/>
              <w:b/>
              <w:sz w:val="6"/>
              <w:szCs w:val="22"/>
              <w:lang w:eastAsia="en-US"/>
            </w:rPr>
          </w:pPr>
        </w:p>
      </w:tc>
    </w:tr>
    <w:tr w:rsidR="00D10813" w:rsidRPr="00D10813" w14:paraId="5A464BBA" w14:textId="77777777" w:rsidTr="001E7B9F">
      <w:trPr>
        <w:jc w:val="center"/>
      </w:trPr>
      <w:tc>
        <w:tcPr>
          <w:tcW w:w="9072" w:type="dxa"/>
          <w:shd w:val="clear" w:color="auto" w:fill="auto"/>
          <w:vAlign w:val="center"/>
        </w:tcPr>
        <w:p w14:paraId="70507931" w14:textId="77777777" w:rsidR="00D10813" w:rsidRPr="00D10813" w:rsidRDefault="00D10813" w:rsidP="00D10813">
          <w:pPr>
            <w:tabs>
              <w:tab w:val="center" w:pos="4536"/>
              <w:tab w:val="right" w:pos="9072"/>
            </w:tabs>
            <w:jc w:val="center"/>
            <w:rPr>
              <w:rFonts w:ascii="Trebuchet MS" w:eastAsia="Calibri" w:hAnsi="Trebuchet MS"/>
              <w:b/>
              <w:color w:val="4D4D4D"/>
              <w:sz w:val="22"/>
              <w:szCs w:val="22"/>
              <w:lang w:eastAsia="en-US"/>
            </w:rPr>
          </w:pPr>
          <w:r w:rsidRPr="00D10813">
            <w:rPr>
              <w:rFonts w:ascii="Trebuchet MS" w:eastAsia="Calibri" w:hAnsi="Trebuchet MS"/>
              <w:b/>
              <w:sz w:val="22"/>
              <w:szCs w:val="22"/>
              <w:lang w:eastAsia="en-US"/>
            </w:rPr>
            <w:t>www.</w:t>
          </w:r>
          <w:proofErr w:type="spellStart"/>
          <w:r w:rsidRPr="00D10813">
            <w:rPr>
              <w:rFonts w:ascii="Trebuchet MS" w:eastAsia="Calibri" w:hAnsi="Trebuchet MS"/>
              <w:b/>
              <w:sz w:val="22"/>
              <w:szCs w:val="22"/>
              <w:lang w:val="en-US" w:eastAsia="en-US"/>
            </w:rPr>
            <w:t>interregrobg</w:t>
          </w:r>
          <w:proofErr w:type="spellEnd"/>
          <w:r w:rsidRPr="00D10813">
            <w:rPr>
              <w:rFonts w:ascii="Trebuchet MS" w:eastAsia="Calibri" w:hAnsi="Trebuchet MS"/>
              <w:b/>
              <w:sz w:val="22"/>
              <w:szCs w:val="22"/>
              <w:lang w:eastAsia="en-US"/>
            </w:rPr>
            <w:t>.</w:t>
          </w:r>
          <w:proofErr w:type="spellStart"/>
          <w:r w:rsidRPr="00D10813">
            <w:rPr>
              <w:rFonts w:ascii="Trebuchet MS" w:eastAsia="Calibri" w:hAnsi="Trebuchet MS"/>
              <w:b/>
              <w:sz w:val="22"/>
              <w:szCs w:val="22"/>
              <w:lang w:eastAsia="en-US"/>
            </w:rPr>
            <w:t>eu</w:t>
          </w:r>
          <w:proofErr w:type="spellEnd"/>
        </w:p>
      </w:tc>
    </w:tr>
    <w:tr w:rsidR="00D10813" w:rsidRPr="00D10813" w14:paraId="43F87742" w14:textId="77777777" w:rsidTr="001E7B9F">
      <w:trPr>
        <w:jc w:val="center"/>
      </w:trPr>
      <w:tc>
        <w:tcPr>
          <w:tcW w:w="9072" w:type="dxa"/>
          <w:shd w:val="clear" w:color="auto" w:fill="auto"/>
          <w:vAlign w:val="center"/>
        </w:tcPr>
        <w:p w14:paraId="55D41362" w14:textId="77777777" w:rsidR="00D10813" w:rsidRPr="00D10813" w:rsidRDefault="00D10813" w:rsidP="00D10813">
          <w:pPr>
            <w:tabs>
              <w:tab w:val="center" w:pos="4536"/>
              <w:tab w:val="right" w:pos="9072"/>
            </w:tabs>
            <w:jc w:val="center"/>
            <w:rPr>
              <w:rFonts w:ascii="Trebuchet MS" w:eastAsia="Calibri" w:hAnsi="Trebuchet MS"/>
              <w:b/>
              <w:color w:val="4D4D4D"/>
              <w:sz w:val="6"/>
              <w:szCs w:val="22"/>
              <w:lang w:eastAsia="en-US"/>
            </w:rPr>
          </w:pPr>
        </w:p>
      </w:tc>
    </w:tr>
    <w:tr w:rsidR="00D10813" w:rsidRPr="00D10813" w14:paraId="6B3EE6A5" w14:textId="77777777" w:rsidTr="001E7B9F">
      <w:trPr>
        <w:jc w:val="center"/>
      </w:trPr>
      <w:tc>
        <w:tcPr>
          <w:tcW w:w="9072" w:type="dxa"/>
          <w:shd w:val="clear" w:color="auto" w:fill="auto"/>
          <w:vAlign w:val="center"/>
        </w:tcPr>
        <w:p w14:paraId="2E0404F5" w14:textId="77777777" w:rsidR="00D10813" w:rsidRPr="00D10813" w:rsidRDefault="00D10813" w:rsidP="00D10813">
          <w:pPr>
            <w:tabs>
              <w:tab w:val="center" w:pos="4536"/>
              <w:tab w:val="right" w:pos="9072"/>
            </w:tabs>
            <w:jc w:val="center"/>
            <w:rPr>
              <w:rFonts w:ascii="Trebuchet MS" w:hAnsi="Trebuchet MS"/>
              <w:color w:val="4D4D4D"/>
              <w:sz w:val="16"/>
              <w:szCs w:val="20"/>
              <w:lang w:val="ru-RU"/>
            </w:rPr>
          </w:pPr>
          <w:proofErr w:type="spellStart"/>
          <w:r w:rsidRPr="00D10813">
            <w:rPr>
              <w:rFonts w:ascii="Trebuchet MS" w:hAnsi="Trebuchet MS"/>
              <w:color w:val="4D4D4D"/>
              <w:sz w:val="16"/>
              <w:szCs w:val="20"/>
              <w:lang w:val="ru-RU"/>
            </w:rPr>
            <w:t>Съдържанието</w:t>
          </w:r>
          <w:proofErr w:type="spellEnd"/>
          <w:r w:rsidRPr="00D10813">
            <w:rPr>
              <w:rFonts w:ascii="Trebuchet MS" w:hAnsi="Trebuchet MS"/>
              <w:color w:val="4D4D4D"/>
              <w:sz w:val="16"/>
              <w:szCs w:val="20"/>
              <w:lang w:val="ru-RU"/>
            </w:rPr>
            <w:t xml:space="preserve"> на </w:t>
          </w:r>
          <w:proofErr w:type="spellStart"/>
          <w:r w:rsidRPr="00D10813">
            <w:rPr>
              <w:rFonts w:ascii="Trebuchet MS" w:hAnsi="Trebuchet MS"/>
              <w:color w:val="4D4D4D"/>
              <w:sz w:val="16"/>
              <w:szCs w:val="20"/>
              <w:lang w:val="ru-RU"/>
            </w:rPr>
            <w:t>този</w:t>
          </w:r>
          <w:proofErr w:type="spellEnd"/>
          <w:r w:rsidRPr="00D10813">
            <w:rPr>
              <w:rFonts w:ascii="Trebuchet MS" w:hAnsi="Trebuchet MS"/>
              <w:color w:val="4D4D4D"/>
              <w:sz w:val="16"/>
              <w:szCs w:val="20"/>
              <w:lang w:val="ru-RU"/>
            </w:rPr>
            <w:t xml:space="preserve"> материал не </w:t>
          </w:r>
          <w:proofErr w:type="spellStart"/>
          <w:r w:rsidRPr="00D10813">
            <w:rPr>
              <w:rFonts w:ascii="Trebuchet MS" w:hAnsi="Trebuchet MS"/>
              <w:color w:val="4D4D4D"/>
              <w:sz w:val="16"/>
              <w:szCs w:val="20"/>
              <w:lang w:val="ru-RU"/>
            </w:rPr>
            <w:t>представлява</w:t>
          </w:r>
          <w:proofErr w:type="spellEnd"/>
          <w:r w:rsidRPr="00D10813">
            <w:rPr>
              <w:rFonts w:ascii="Trebuchet MS" w:hAnsi="Trebuchet MS"/>
              <w:color w:val="4D4D4D"/>
              <w:sz w:val="16"/>
              <w:szCs w:val="20"/>
              <w:lang w:val="ru-RU"/>
            </w:rPr>
            <w:t xml:space="preserve"> непременно </w:t>
          </w:r>
          <w:proofErr w:type="spellStart"/>
          <w:r w:rsidRPr="00D10813">
            <w:rPr>
              <w:rFonts w:ascii="Trebuchet MS" w:hAnsi="Trebuchet MS"/>
              <w:color w:val="4D4D4D"/>
              <w:sz w:val="16"/>
              <w:szCs w:val="20"/>
              <w:lang w:val="ru-RU"/>
            </w:rPr>
            <w:t>официалната</w:t>
          </w:r>
          <w:proofErr w:type="spellEnd"/>
          <w:r w:rsidRPr="00D10813">
            <w:rPr>
              <w:rFonts w:ascii="Trebuchet MS" w:hAnsi="Trebuchet MS"/>
              <w:color w:val="4D4D4D"/>
              <w:sz w:val="16"/>
              <w:szCs w:val="20"/>
              <w:lang w:val="ru-RU"/>
            </w:rPr>
            <w:t xml:space="preserve"> позиция на </w:t>
          </w:r>
          <w:proofErr w:type="spellStart"/>
          <w:r w:rsidRPr="00D10813">
            <w:rPr>
              <w:rFonts w:ascii="Trebuchet MS" w:hAnsi="Trebuchet MS"/>
              <w:color w:val="4D4D4D"/>
              <w:sz w:val="16"/>
              <w:szCs w:val="20"/>
              <w:lang w:val="ru-RU"/>
            </w:rPr>
            <w:t>Европейския</w:t>
          </w:r>
          <w:proofErr w:type="spellEnd"/>
          <w:r w:rsidRPr="00D10813">
            <w:rPr>
              <w:rFonts w:ascii="Trebuchet MS" w:hAnsi="Trebuchet MS"/>
              <w:color w:val="4D4D4D"/>
              <w:sz w:val="16"/>
              <w:szCs w:val="20"/>
              <w:lang w:val="ru-RU"/>
            </w:rPr>
            <w:t xml:space="preserve"> </w:t>
          </w:r>
          <w:proofErr w:type="spellStart"/>
          <w:r w:rsidRPr="00D10813">
            <w:rPr>
              <w:rFonts w:ascii="Trebuchet MS" w:hAnsi="Trebuchet MS"/>
              <w:color w:val="4D4D4D"/>
              <w:sz w:val="16"/>
              <w:szCs w:val="20"/>
              <w:lang w:val="ru-RU"/>
            </w:rPr>
            <w:t>Съюз</w:t>
          </w:r>
          <w:proofErr w:type="spellEnd"/>
          <w:r w:rsidRPr="00D10813">
            <w:rPr>
              <w:rFonts w:ascii="Trebuchet MS" w:hAnsi="Trebuchet MS"/>
              <w:color w:val="4D4D4D"/>
              <w:sz w:val="16"/>
              <w:szCs w:val="20"/>
              <w:lang w:val="ru-RU"/>
            </w:rPr>
            <w:t>.</w:t>
          </w:r>
        </w:p>
      </w:tc>
    </w:tr>
  </w:tbl>
  <w:p w14:paraId="71A8D0E8" w14:textId="478ECFCC" w:rsidR="00013D78" w:rsidRDefault="00013D78" w:rsidP="000E6A8F">
    <w:pPr>
      <w:pStyle w:val="ae"/>
      <w:snapToGrid w:val="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E6E79D" w14:textId="77777777" w:rsidR="0092615F" w:rsidRDefault="0092615F" w:rsidP="002C412B">
      <w:r>
        <w:separator/>
      </w:r>
    </w:p>
  </w:footnote>
  <w:footnote w:type="continuationSeparator" w:id="0">
    <w:p w14:paraId="2222860F" w14:textId="77777777" w:rsidR="0092615F" w:rsidRDefault="0092615F" w:rsidP="002C41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bottom w:val="single" w:sz="4" w:space="0" w:color="auto"/>
      </w:tblBorders>
      <w:tblLook w:val="04A0" w:firstRow="1" w:lastRow="0" w:firstColumn="1" w:lastColumn="0" w:noHBand="0" w:noVBand="1"/>
    </w:tblPr>
    <w:tblGrid>
      <w:gridCol w:w="5046"/>
      <w:gridCol w:w="1642"/>
      <w:gridCol w:w="2384"/>
    </w:tblGrid>
    <w:tr w:rsidR="00D10813" w:rsidRPr="00D10813" w14:paraId="2AAE6A93" w14:textId="77777777" w:rsidTr="001E7B9F">
      <w:trPr>
        <w:trHeight w:val="1508"/>
        <w:jc w:val="center"/>
      </w:trPr>
      <w:tc>
        <w:tcPr>
          <w:tcW w:w="5046" w:type="dxa"/>
          <w:shd w:val="clear" w:color="auto" w:fill="auto"/>
          <w:vAlign w:val="center"/>
        </w:tcPr>
        <w:p w14:paraId="6FEEBD98" w14:textId="77777777" w:rsidR="00D10813" w:rsidRPr="00D10813" w:rsidRDefault="00D10813" w:rsidP="00D10813">
          <w:pPr>
            <w:tabs>
              <w:tab w:val="center" w:pos="4536"/>
              <w:tab w:val="left" w:pos="5322"/>
              <w:tab w:val="right" w:pos="9072"/>
            </w:tabs>
            <w:jc w:val="center"/>
            <w:rPr>
              <w:szCs w:val="20"/>
              <w:lang w:val="en-GB"/>
            </w:rPr>
          </w:pPr>
          <w:r w:rsidRPr="00D10813">
            <w:rPr>
              <w:noProof/>
              <w:szCs w:val="20"/>
            </w:rPr>
            <w:drawing>
              <wp:inline distT="0" distB="0" distL="0" distR="0" wp14:anchorId="003B57B5" wp14:editId="7FA0671C">
                <wp:extent cx="2734693" cy="548640"/>
                <wp:effectExtent l="0" t="0" r="8890" b="3810"/>
                <wp:docPr id="1" name="Picture 6" descr="C:\Users\sven8\AppData\Local\Microsoft\Windows\INetCache\Content.Word\Logo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ven8\AppData\Local\Microsoft\Windows\INetCache\Content.Word\Logo 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693" cy="548640"/>
                        </a:xfrm>
                        <a:prstGeom prst="rect">
                          <a:avLst/>
                        </a:prstGeom>
                        <a:noFill/>
                        <a:ln>
                          <a:noFill/>
                        </a:ln>
                      </pic:spPr>
                    </pic:pic>
                  </a:graphicData>
                </a:graphic>
              </wp:inline>
            </w:drawing>
          </w:r>
        </w:p>
      </w:tc>
      <w:tc>
        <w:tcPr>
          <w:tcW w:w="1642" w:type="dxa"/>
          <w:shd w:val="clear" w:color="auto" w:fill="auto"/>
          <w:vAlign w:val="center"/>
        </w:tcPr>
        <w:p w14:paraId="34EC5B11" w14:textId="77777777" w:rsidR="00D10813" w:rsidRPr="00D10813" w:rsidRDefault="00D10813" w:rsidP="00D10813">
          <w:pPr>
            <w:tabs>
              <w:tab w:val="center" w:pos="4536"/>
              <w:tab w:val="left" w:pos="5322"/>
              <w:tab w:val="right" w:pos="9072"/>
            </w:tabs>
            <w:jc w:val="center"/>
            <w:rPr>
              <w:sz w:val="2"/>
              <w:szCs w:val="20"/>
              <w:lang w:val="en-GB"/>
            </w:rPr>
          </w:pPr>
          <w:r w:rsidRPr="00D10813">
            <w:rPr>
              <w:noProof/>
              <w:szCs w:val="20"/>
            </w:rPr>
            <w:drawing>
              <wp:inline distT="0" distB="0" distL="0" distR="0" wp14:anchorId="47A08B65" wp14:editId="75106B0B">
                <wp:extent cx="793676" cy="548640"/>
                <wp:effectExtent l="0" t="0" r="6985" b="3810"/>
                <wp:docPr id="2" name="Picture 12" descr="C:\Users\sven8\AppData\Local\Microsoft\Windows\INetCache\Content.Word\Logo-Bg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C:\Users\sven8\AppData\Local\Microsoft\Windows\INetCache\Content.Word\Logo-BgG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3676" cy="548640"/>
                        </a:xfrm>
                        <a:prstGeom prst="rect">
                          <a:avLst/>
                        </a:prstGeom>
                        <a:noFill/>
                        <a:ln>
                          <a:noFill/>
                        </a:ln>
                      </pic:spPr>
                    </pic:pic>
                  </a:graphicData>
                </a:graphic>
              </wp:inline>
            </w:drawing>
          </w:r>
        </w:p>
      </w:tc>
      <w:tc>
        <w:tcPr>
          <w:tcW w:w="2384" w:type="dxa"/>
          <w:shd w:val="clear" w:color="auto" w:fill="auto"/>
          <w:vAlign w:val="center"/>
        </w:tcPr>
        <w:p w14:paraId="6A6E75E9" w14:textId="77777777" w:rsidR="00D10813" w:rsidRPr="00D10813" w:rsidRDefault="00D10813" w:rsidP="00D10813">
          <w:pPr>
            <w:tabs>
              <w:tab w:val="center" w:pos="4536"/>
              <w:tab w:val="left" w:pos="5322"/>
              <w:tab w:val="right" w:pos="9072"/>
            </w:tabs>
            <w:jc w:val="center"/>
            <w:rPr>
              <w:szCs w:val="20"/>
              <w:lang w:val="en-GB"/>
            </w:rPr>
          </w:pPr>
          <w:r w:rsidRPr="00D10813">
            <w:rPr>
              <w:noProof/>
              <w:szCs w:val="20"/>
            </w:rPr>
            <w:drawing>
              <wp:inline distT="0" distB="0" distL="0" distR="0" wp14:anchorId="11E77E88" wp14:editId="78EDF2DB">
                <wp:extent cx="1223666" cy="548640"/>
                <wp:effectExtent l="0" t="0" r="0" b="3810"/>
                <wp:docPr id="3" name="Picture 15" descr="C:\Users\sven8\AppData\Local\Microsoft\Windows\INetCache\Content.Word\Logo Interreg_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Users\sven8\AppData\Local\Microsoft\Windows\INetCache\Content.Word\Logo Interreg_b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3666" cy="548640"/>
                        </a:xfrm>
                        <a:prstGeom prst="rect">
                          <a:avLst/>
                        </a:prstGeom>
                        <a:noFill/>
                        <a:ln>
                          <a:noFill/>
                        </a:ln>
                      </pic:spPr>
                    </pic:pic>
                  </a:graphicData>
                </a:graphic>
              </wp:inline>
            </w:drawing>
          </w:r>
        </w:p>
      </w:tc>
    </w:tr>
  </w:tbl>
  <w:p w14:paraId="37E787C5" w14:textId="77777777" w:rsidR="00D10813" w:rsidRDefault="00D10813">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88D"/>
    <w:multiLevelType w:val="multilevel"/>
    <w:tmpl w:val="CC0C5FE6"/>
    <w:lvl w:ilvl="0">
      <w:start w:val="1"/>
      <w:numFmt w:val="decimal"/>
      <w:lvlText w:val="%1."/>
      <w:lvlJc w:val="left"/>
      <w:pPr>
        <w:ind w:left="927" w:hanging="360"/>
      </w:pPr>
      <w:rPr>
        <w:rFonts w:hint="default"/>
      </w:rPr>
    </w:lvl>
    <w:lvl w:ilvl="1">
      <w:start w:val="2"/>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15:restartNumberingAfterBreak="0">
    <w:nsid w:val="040F60C9"/>
    <w:multiLevelType w:val="hybridMultilevel"/>
    <w:tmpl w:val="B3009CF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05425806"/>
    <w:multiLevelType w:val="hybridMultilevel"/>
    <w:tmpl w:val="58229058"/>
    <w:lvl w:ilvl="0" w:tplc="13DC3E64">
      <w:start w:val="1"/>
      <w:numFmt w:val="bullet"/>
      <w:lvlText w:val=""/>
      <w:lvlJc w:val="left"/>
      <w:pPr>
        <w:ind w:left="720" w:hanging="360"/>
      </w:pPr>
      <w:rPr>
        <w:rFonts w:ascii="Symbol" w:hAnsi="Symbol" w:hint="default"/>
      </w:rPr>
    </w:lvl>
    <w:lvl w:ilvl="1" w:tplc="170ED75E">
      <w:start w:val="1"/>
      <w:numFmt w:val="bullet"/>
      <w:lvlText w:val="o"/>
      <w:lvlJc w:val="left"/>
      <w:pPr>
        <w:ind w:left="1440" w:hanging="360"/>
      </w:pPr>
      <w:rPr>
        <w:rFonts w:ascii="Courier New" w:hAnsi="Courier New" w:hint="default"/>
      </w:rPr>
    </w:lvl>
    <w:lvl w:ilvl="2" w:tplc="C48CB80C">
      <w:start w:val="1"/>
      <w:numFmt w:val="bullet"/>
      <w:lvlText w:val=""/>
      <w:lvlJc w:val="left"/>
      <w:pPr>
        <w:ind w:left="2160" w:hanging="360"/>
      </w:pPr>
      <w:rPr>
        <w:rFonts w:ascii="Wingdings" w:hAnsi="Wingdings" w:hint="default"/>
      </w:rPr>
    </w:lvl>
    <w:lvl w:ilvl="3" w:tplc="5016B8F4">
      <w:start w:val="1"/>
      <w:numFmt w:val="bullet"/>
      <w:lvlText w:val=""/>
      <w:lvlJc w:val="left"/>
      <w:pPr>
        <w:ind w:left="2880" w:hanging="360"/>
      </w:pPr>
      <w:rPr>
        <w:rFonts w:ascii="Symbol" w:hAnsi="Symbol" w:hint="default"/>
      </w:rPr>
    </w:lvl>
    <w:lvl w:ilvl="4" w:tplc="00CCF2E2">
      <w:start w:val="1"/>
      <w:numFmt w:val="bullet"/>
      <w:lvlText w:val="o"/>
      <w:lvlJc w:val="left"/>
      <w:pPr>
        <w:ind w:left="3600" w:hanging="360"/>
      </w:pPr>
      <w:rPr>
        <w:rFonts w:ascii="Courier New" w:hAnsi="Courier New" w:hint="default"/>
      </w:rPr>
    </w:lvl>
    <w:lvl w:ilvl="5" w:tplc="75EE8A74">
      <w:start w:val="1"/>
      <w:numFmt w:val="bullet"/>
      <w:lvlText w:val=""/>
      <w:lvlJc w:val="left"/>
      <w:pPr>
        <w:ind w:left="4320" w:hanging="360"/>
      </w:pPr>
      <w:rPr>
        <w:rFonts w:ascii="Wingdings" w:hAnsi="Wingdings" w:hint="default"/>
      </w:rPr>
    </w:lvl>
    <w:lvl w:ilvl="6" w:tplc="2D00D5D0">
      <w:start w:val="1"/>
      <w:numFmt w:val="bullet"/>
      <w:lvlText w:val=""/>
      <w:lvlJc w:val="left"/>
      <w:pPr>
        <w:ind w:left="5040" w:hanging="360"/>
      </w:pPr>
      <w:rPr>
        <w:rFonts w:ascii="Symbol" w:hAnsi="Symbol" w:hint="default"/>
      </w:rPr>
    </w:lvl>
    <w:lvl w:ilvl="7" w:tplc="22B4D3CE">
      <w:start w:val="1"/>
      <w:numFmt w:val="bullet"/>
      <w:lvlText w:val="o"/>
      <w:lvlJc w:val="left"/>
      <w:pPr>
        <w:ind w:left="5760" w:hanging="360"/>
      </w:pPr>
      <w:rPr>
        <w:rFonts w:ascii="Courier New" w:hAnsi="Courier New" w:hint="default"/>
      </w:rPr>
    </w:lvl>
    <w:lvl w:ilvl="8" w:tplc="27D2012C">
      <w:start w:val="1"/>
      <w:numFmt w:val="bullet"/>
      <w:lvlText w:val=""/>
      <w:lvlJc w:val="left"/>
      <w:pPr>
        <w:ind w:left="6480" w:hanging="360"/>
      </w:pPr>
      <w:rPr>
        <w:rFonts w:ascii="Wingdings" w:hAnsi="Wingdings" w:hint="default"/>
      </w:rPr>
    </w:lvl>
  </w:abstractNum>
  <w:abstractNum w:abstractNumId="3" w15:restartNumberingAfterBreak="0">
    <w:nsid w:val="066A46BC"/>
    <w:multiLevelType w:val="hybridMultilevel"/>
    <w:tmpl w:val="CB52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F1277"/>
    <w:multiLevelType w:val="hybridMultilevel"/>
    <w:tmpl w:val="39B656E0"/>
    <w:lvl w:ilvl="0" w:tplc="0409000F">
      <w:start w:val="1"/>
      <w:numFmt w:val="decimal"/>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F635C"/>
    <w:multiLevelType w:val="hybridMultilevel"/>
    <w:tmpl w:val="00286A3A"/>
    <w:lvl w:ilvl="0" w:tplc="A8321B4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F7F45"/>
    <w:multiLevelType w:val="hybridMultilevel"/>
    <w:tmpl w:val="B028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617D67"/>
    <w:multiLevelType w:val="hybridMultilevel"/>
    <w:tmpl w:val="81FAD6DE"/>
    <w:lvl w:ilvl="0" w:tplc="0809000F">
      <w:start w:val="1"/>
      <w:numFmt w:val="decimal"/>
      <w:lvlText w:val="%1."/>
      <w:lvlJc w:val="left"/>
      <w:pPr>
        <w:ind w:left="720" w:hanging="360"/>
      </w:pPr>
      <w:rPr>
        <w:rFonts w:hint="default"/>
      </w:rPr>
    </w:lvl>
    <w:lvl w:ilvl="1" w:tplc="83747A60">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384F71"/>
    <w:multiLevelType w:val="hybridMultilevel"/>
    <w:tmpl w:val="BD0E600E"/>
    <w:lvl w:ilvl="0" w:tplc="76DE8074">
      <w:start w:val="1"/>
      <w:numFmt w:val="bullet"/>
      <w:lvlText w:val=""/>
      <w:lvlJc w:val="left"/>
      <w:pPr>
        <w:ind w:left="720" w:hanging="360"/>
      </w:pPr>
      <w:rPr>
        <w:rFonts w:ascii="Symbol" w:hAnsi="Symbol" w:hint="default"/>
      </w:rPr>
    </w:lvl>
    <w:lvl w:ilvl="1" w:tplc="8872FCD0">
      <w:start w:val="1"/>
      <w:numFmt w:val="bullet"/>
      <w:lvlText w:val="o"/>
      <w:lvlJc w:val="left"/>
      <w:pPr>
        <w:ind w:left="1440" w:hanging="360"/>
      </w:pPr>
      <w:rPr>
        <w:rFonts w:ascii="Courier New" w:hAnsi="Courier New" w:hint="default"/>
      </w:rPr>
    </w:lvl>
    <w:lvl w:ilvl="2" w:tplc="718EAFBA">
      <w:start w:val="1"/>
      <w:numFmt w:val="bullet"/>
      <w:lvlText w:val=""/>
      <w:lvlJc w:val="left"/>
      <w:pPr>
        <w:ind w:left="2160" w:hanging="360"/>
      </w:pPr>
      <w:rPr>
        <w:rFonts w:ascii="Wingdings" w:hAnsi="Wingdings" w:hint="default"/>
      </w:rPr>
    </w:lvl>
    <w:lvl w:ilvl="3" w:tplc="E446DA3E">
      <w:start w:val="1"/>
      <w:numFmt w:val="bullet"/>
      <w:lvlText w:val=""/>
      <w:lvlJc w:val="left"/>
      <w:pPr>
        <w:ind w:left="2880" w:hanging="360"/>
      </w:pPr>
      <w:rPr>
        <w:rFonts w:ascii="Symbol" w:hAnsi="Symbol" w:hint="default"/>
      </w:rPr>
    </w:lvl>
    <w:lvl w:ilvl="4" w:tplc="2662D222">
      <w:start w:val="1"/>
      <w:numFmt w:val="bullet"/>
      <w:lvlText w:val="o"/>
      <w:lvlJc w:val="left"/>
      <w:pPr>
        <w:ind w:left="3600" w:hanging="360"/>
      </w:pPr>
      <w:rPr>
        <w:rFonts w:ascii="Courier New" w:hAnsi="Courier New" w:hint="default"/>
      </w:rPr>
    </w:lvl>
    <w:lvl w:ilvl="5" w:tplc="DA1E2AD0">
      <w:start w:val="1"/>
      <w:numFmt w:val="bullet"/>
      <w:lvlText w:val=""/>
      <w:lvlJc w:val="left"/>
      <w:pPr>
        <w:ind w:left="4320" w:hanging="360"/>
      </w:pPr>
      <w:rPr>
        <w:rFonts w:ascii="Wingdings" w:hAnsi="Wingdings" w:hint="default"/>
      </w:rPr>
    </w:lvl>
    <w:lvl w:ilvl="6" w:tplc="B4ACA11C">
      <w:start w:val="1"/>
      <w:numFmt w:val="bullet"/>
      <w:lvlText w:val=""/>
      <w:lvlJc w:val="left"/>
      <w:pPr>
        <w:ind w:left="5040" w:hanging="360"/>
      </w:pPr>
      <w:rPr>
        <w:rFonts w:ascii="Symbol" w:hAnsi="Symbol" w:hint="default"/>
      </w:rPr>
    </w:lvl>
    <w:lvl w:ilvl="7" w:tplc="522CC1B8">
      <w:start w:val="1"/>
      <w:numFmt w:val="bullet"/>
      <w:lvlText w:val="o"/>
      <w:lvlJc w:val="left"/>
      <w:pPr>
        <w:ind w:left="5760" w:hanging="360"/>
      </w:pPr>
      <w:rPr>
        <w:rFonts w:ascii="Courier New" w:hAnsi="Courier New" w:hint="default"/>
      </w:rPr>
    </w:lvl>
    <w:lvl w:ilvl="8" w:tplc="5B20725E">
      <w:start w:val="1"/>
      <w:numFmt w:val="bullet"/>
      <w:lvlText w:val=""/>
      <w:lvlJc w:val="left"/>
      <w:pPr>
        <w:ind w:left="6480" w:hanging="360"/>
      </w:pPr>
      <w:rPr>
        <w:rFonts w:ascii="Wingdings" w:hAnsi="Wingdings" w:hint="default"/>
      </w:rPr>
    </w:lvl>
  </w:abstractNum>
  <w:abstractNum w:abstractNumId="9" w15:restartNumberingAfterBreak="0">
    <w:nsid w:val="114002DD"/>
    <w:multiLevelType w:val="hybridMultilevel"/>
    <w:tmpl w:val="2BC48878"/>
    <w:lvl w:ilvl="0" w:tplc="04090001">
      <w:start w:val="1"/>
      <w:numFmt w:val="bullet"/>
      <w:lvlText w:val=""/>
      <w:lvlJc w:val="left"/>
      <w:pPr>
        <w:ind w:left="1800" w:hanging="360"/>
      </w:pPr>
      <w:rPr>
        <w:rFonts w:ascii="Symbol" w:hAnsi="Symbol" w:hint="default"/>
      </w:rPr>
    </w:lvl>
    <w:lvl w:ilvl="1" w:tplc="CEE6F8D0">
      <w:start w:val="1"/>
      <w:numFmt w:val="bullet"/>
      <w:lvlText w:val=""/>
      <w:lvlJc w:val="left"/>
      <w:pPr>
        <w:ind w:left="1440" w:hanging="360"/>
      </w:pPr>
      <w:rPr>
        <w:rFonts w:ascii="Symbol" w:hAnsi="Symbol" w:hint="default"/>
      </w:rPr>
    </w:lvl>
    <w:lvl w:ilvl="2" w:tplc="0B22652E">
      <w:start w:val="1"/>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30CD3"/>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85E7B22"/>
    <w:multiLevelType w:val="hybridMultilevel"/>
    <w:tmpl w:val="277C3AB0"/>
    <w:lvl w:ilvl="0" w:tplc="CB761010">
      <w:start w:val="1"/>
      <w:numFmt w:val="bullet"/>
      <w:lvlText w:val=""/>
      <w:lvlJc w:val="left"/>
      <w:pPr>
        <w:ind w:left="720" w:hanging="360"/>
      </w:pPr>
      <w:rPr>
        <w:rFonts w:ascii="Symbol" w:hAnsi="Symbol" w:hint="default"/>
      </w:rPr>
    </w:lvl>
    <w:lvl w:ilvl="1" w:tplc="B074BDEC">
      <w:start w:val="1"/>
      <w:numFmt w:val="bullet"/>
      <w:lvlText w:val="o"/>
      <w:lvlJc w:val="left"/>
      <w:pPr>
        <w:ind w:left="1440" w:hanging="360"/>
      </w:pPr>
      <w:rPr>
        <w:rFonts w:ascii="Courier New" w:hAnsi="Courier New" w:hint="default"/>
      </w:rPr>
    </w:lvl>
    <w:lvl w:ilvl="2" w:tplc="A6300FFE">
      <w:start w:val="1"/>
      <w:numFmt w:val="bullet"/>
      <w:lvlText w:val=""/>
      <w:lvlJc w:val="left"/>
      <w:pPr>
        <w:ind w:left="2160" w:hanging="360"/>
      </w:pPr>
      <w:rPr>
        <w:rFonts w:ascii="Wingdings" w:hAnsi="Wingdings" w:hint="default"/>
      </w:rPr>
    </w:lvl>
    <w:lvl w:ilvl="3" w:tplc="D888762A">
      <w:start w:val="1"/>
      <w:numFmt w:val="bullet"/>
      <w:lvlText w:val=""/>
      <w:lvlJc w:val="left"/>
      <w:pPr>
        <w:ind w:left="2880" w:hanging="360"/>
      </w:pPr>
      <w:rPr>
        <w:rFonts w:ascii="Symbol" w:hAnsi="Symbol" w:hint="default"/>
      </w:rPr>
    </w:lvl>
    <w:lvl w:ilvl="4" w:tplc="91EEBF32">
      <w:start w:val="1"/>
      <w:numFmt w:val="bullet"/>
      <w:lvlText w:val="o"/>
      <w:lvlJc w:val="left"/>
      <w:pPr>
        <w:ind w:left="3600" w:hanging="360"/>
      </w:pPr>
      <w:rPr>
        <w:rFonts w:ascii="Courier New" w:hAnsi="Courier New" w:hint="default"/>
      </w:rPr>
    </w:lvl>
    <w:lvl w:ilvl="5" w:tplc="81063B4C">
      <w:start w:val="1"/>
      <w:numFmt w:val="bullet"/>
      <w:lvlText w:val=""/>
      <w:lvlJc w:val="left"/>
      <w:pPr>
        <w:ind w:left="4320" w:hanging="360"/>
      </w:pPr>
      <w:rPr>
        <w:rFonts w:ascii="Wingdings" w:hAnsi="Wingdings" w:hint="default"/>
      </w:rPr>
    </w:lvl>
    <w:lvl w:ilvl="6" w:tplc="21F65DE6">
      <w:start w:val="1"/>
      <w:numFmt w:val="bullet"/>
      <w:lvlText w:val=""/>
      <w:lvlJc w:val="left"/>
      <w:pPr>
        <w:ind w:left="5040" w:hanging="360"/>
      </w:pPr>
      <w:rPr>
        <w:rFonts w:ascii="Symbol" w:hAnsi="Symbol" w:hint="default"/>
      </w:rPr>
    </w:lvl>
    <w:lvl w:ilvl="7" w:tplc="D3063BC0">
      <w:start w:val="1"/>
      <w:numFmt w:val="bullet"/>
      <w:lvlText w:val="o"/>
      <w:lvlJc w:val="left"/>
      <w:pPr>
        <w:ind w:left="5760" w:hanging="360"/>
      </w:pPr>
      <w:rPr>
        <w:rFonts w:ascii="Courier New" w:hAnsi="Courier New" w:hint="default"/>
      </w:rPr>
    </w:lvl>
    <w:lvl w:ilvl="8" w:tplc="B48273EC">
      <w:start w:val="1"/>
      <w:numFmt w:val="bullet"/>
      <w:lvlText w:val=""/>
      <w:lvlJc w:val="left"/>
      <w:pPr>
        <w:ind w:left="6480" w:hanging="360"/>
      </w:pPr>
      <w:rPr>
        <w:rFonts w:ascii="Wingdings" w:hAnsi="Wingdings" w:hint="default"/>
      </w:rPr>
    </w:lvl>
  </w:abstractNum>
  <w:abstractNum w:abstractNumId="12" w15:restartNumberingAfterBreak="0">
    <w:nsid w:val="1E7B1672"/>
    <w:multiLevelType w:val="hybridMultilevel"/>
    <w:tmpl w:val="80F83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25042E"/>
    <w:multiLevelType w:val="hybridMultilevel"/>
    <w:tmpl w:val="CFBE3BDA"/>
    <w:lvl w:ilvl="0" w:tplc="A7C2289E">
      <w:start w:val="1"/>
      <w:numFmt w:val="bullet"/>
      <w:pStyle w:val="RUTPBullet"/>
      <w:lvlText w:val=""/>
      <w:lvlJc w:val="left"/>
      <w:pPr>
        <w:tabs>
          <w:tab w:val="num" w:pos="720"/>
        </w:tabs>
        <w:ind w:left="720" w:hanging="360"/>
      </w:pPr>
      <w:rPr>
        <w:rFonts w:ascii="Symbol" w:hAnsi="Symbol" w:hint="default"/>
      </w:rPr>
    </w:lvl>
    <w:lvl w:ilvl="1" w:tplc="90268DD8">
      <w:start w:val="1"/>
      <w:numFmt w:val="bullet"/>
      <w:pStyle w:val="RUTPSub-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BB297F"/>
    <w:multiLevelType w:val="hybridMultilevel"/>
    <w:tmpl w:val="6AF8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841DE"/>
    <w:multiLevelType w:val="hybridMultilevel"/>
    <w:tmpl w:val="6C14DE18"/>
    <w:lvl w:ilvl="0" w:tplc="FFFFFFFF">
      <w:start w:val="1"/>
      <w:numFmt w:val="decimal"/>
      <w:lvlText w:val="%1."/>
      <w:lvlJc w:val="left"/>
      <w:pPr>
        <w:ind w:left="720" w:hanging="360"/>
      </w:pPr>
    </w:lvl>
    <w:lvl w:ilvl="1" w:tplc="3EC69572">
      <w:start w:val="1"/>
      <w:numFmt w:val="lowerLetter"/>
      <w:lvlText w:val="%2."/>
      <w:lvlJc w:val="left"/>
      <w:pPr>
        <w:ind w:left="1440" w:hanging="360"/>
      </w:pPr>
    </w:lvl>
    <w:lvl w:ilvl="2" w:tplc="9B42C718">
      <w:start w:val="1"/>
      <w:numFmt w:val="lowerRoman"/>
      <w:lvlText w:val="%3."/>
      <w:lvlJc w:val="right"/>
      <w:pPr>
        <w:ind w:left="2160" w:hanging="180"/>
      </w:pPr>
    </w:lvl>
    <w:lvl w:ilvl="3" w:tplc="5C664080">
      <w:start w:val="1"/>
      <w:numFmt w:val="decimal"/>
      <w:lvlText w:val="%4."/>
      <w:lvlJc w:val="left"/>
      <w:pPr>
        <w:ind w:left="2880" w:hanging="360"/>
      </w:pPr>
    </w:lvl>
    <w:lvl w:ilvl="4" w:tplc="CBCAA0C6">
      <w:start w:val="1"/>
      <w:numFmt w:val="lowerLetter"/>
      <w:lvlText w:val="%5."/>
      <w:lvlJc w:val="left"/>
      <w:pPr>
        <w:ind w:left="3600" w:hanging="360"/>
      </w:pPr>
    </w:lvl>
    <w:lvl w:ilvl="5" w:tplc="5F90A7B6">
      <w:start w:val="1"/>
      <w:numFmt w:val="lowerRoman"/>
      <w:lvlText w:val="%6."/>
      <w:lvlJc w:val="right"/>
      <w:pPr>
        <w:ind w:left="4320" w:hanging="180"/>
      </w:pPr>
    </w:lvl>
    <w:lvl w:ilvl="6" w:tplc="84788C34">
      <w:start w:val="1"/>
      <w:numFmt w:val="decimal"/>
      <w:lvlText w:val="%7."/>
      <w:lvlJc w:val="left"/>
      <w:pPr>
        <w:ind w:left="5040" w:hanging="360"/>
      </w:pPr>
    </w:lvl>
    <w:lvl w:ilvl="7" w:tplc="1C6A935C">
      <w:start w:val="1"/>
      <w:numFmt w:val="lowerLetter"/>
      <w:lvlText w:val="%8."/>
      <w:lvlJc w:val="left"/>
      <w:pPr>
        <w:ind w:left="5760" w:hanging="360"/>
      </w:pPr>
    </w:lvl>
    <w:lvl w:ilvl="8" w:tplc="B044BA3C">
      <w:start w:val="1"/>
      <w:numFmt w:val="lowerRoman"/>
      <w:lvlText w:val="%9."/>
      <w:lvlJc w:val="right"/>
      <w:pPr>
        <w:ind w:left="6480" w:hanging="180"/>
      </w:pPr>
    </w:lvl>
  </w:abstractNum>
  <w:abstractNum w:abstractNumId="16" w15:restartNumberingAfterBreak="0">
    <w:nsid w:val="27B92465"/>
    <w:multiLevelType w:val="hybridMultilevel"/>
    <w:tmpl w:val="D6FAB3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2A2B7551"/>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3D7440"/>
    <w:multiLevelType w:val="hybridMultilevel"/>
    <w:tmpl w:val="F6AE23D6"/>
    <w:lvl w:ilvl="0" w:tplc="0402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0179A"/>
    <w:multiLevelType w:val="hybridMultilevel"/>
    <w:tmpl w:val="4FB2CF4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15:restartNumberingAfterBreak="0">
    <w:nsid w:val="37817D3F"/>
    <w:multiLevelType w:val="hybridMultilevel"/>
    <w:tmpl w:val="7B7CBC9A"/>
    <w:lvl w:ilvl="0" w:tplc="04020001">
      <w:start w:val="1"/>
      <w:numFmt w:val="bullet"/>
      <w:lvlText w:val=""/>
      <w:lvlJc w:val="left"/>
      <w:pPr>
        <w:ind w:left="989" w:hanging="360"/>
      </w:pPr>
      <w:rPr>
        <w:rFonts w:ascii="Symbol" w:hAnsi="Symbol" w:hint="default"/>
      </w:rPr>
    </w:lvl>
    <w:lvl w:ilvl="1" w:tplc="04020003" w:tentative="1">
      <w:start w:val="1"/>
      <w:numFmt w:val="bullet"/>
      <w:lvlText w:val="o"/>
      <w:lvlJc w:val="left"/>
      <w:pPr>
        <w:ind w:left="1709" w:hanging="360"/>
      </w:pPr>
      <w:rPr>
        <w:rFonts w:ascii="Courier New" w:hAnsi="Courier New" w:cs="Courier New" w:hint="default"/>
      </w:rPr>
    </w:lvl>
    <w:lvl w:ilvl="2" w:tplc="04020005" w:tentative="1">
      <w:start w:val="1"/>
      <w:numFmt w:val="bullet"/>
      <w:lvlText w:val=""/>
      <w:lvlJc w:val="left"/>
      <w:pPr>
        <w:ind w:left="2429" w:hanging="360"/>
      </w:pPr>
      <w:rPr>
        <w:rFonts w:ascii="Wingdings" w:hAnsi="Wingdings" w:hint="default"/>
      </w:rPr>
    </w:lvl>
    <w:lvl w:ilvl="3" w:tplc="04020001" w:tentative="1">
      <w:start w:val="1"/>
      <w:numFmt w:val="bullet"/>
      <w:lvlText w:val=""/>
      <w:lvlJc w:val="left"/>
      <w:pPr>
        <w:ind w:left="3149" w:hanging="360"/>
      </w:pPr>
      <w:rPr>
        <w:rFonts w:ascii="Symbol" w:hAnsi="Symbol" w:hint="default"/>
      </w:rPr>
    </w:lvl>
    <w:lvl w:ilvl="4" w:tplc="04020003" w:tentative="1">
      <w:start w:val="1"/>
      <w:numFmt w:val="bullet"/>
      <w:lvlText w:val="o"/>
      <w:lvlJc w:val="left"/>
      <w:pPr>
        <w:ind w:left="3869" w:hanging="360"/>
      </w:pPr>
      <w:rPr>
        <w:rFonts w:ascii="Courier New" w:hAnsi="Courier New" w:cs="Courier New" w:hint="default"/>
      </w:rPr>
    </w:lvl>
    <w:lvl w:ilvl="5" w:tplc="04020005" w:tentative="1">
      <w:start w:val="1"/>
      <w:numFmt w:val="bullet"/>
      <w:lvlText w:val=""/>
      <w:lvlJc w:val="left"/>
      <w:pPr>
        <w:ind w:left="4589" w:hanging="360"/>
      </w:pPr>
      <w:rPr>
        <w:rFonts w:ascii="Wingdings" w:hAnsi="Wingdings" w:hint="default"/>
      </w:rPr>
    </w:lvl>
    <w:lvl w:ilvl="6" w:tplc="04020001" w:tentative="1">
      <w:start w:val="1"/>
      <w:numFmt w:val="bullet"/>
      <w:lvlText w:val=""/>
      <w:lvlJc w:val="left"/>
      <w:pPr>
        <w:ind w:left="5309" w:hanging="360"/>
      </w:pPr>
      <w:rPr>
        <w:rFonts w:ascii="Symbol" w:hAnsi="Symbol" w:hint="default"/>
      </w:rPr>
    </w:lvl>
    <w:lvl w:ilvl="7" w:tplc="04020003" w:tentative="1">
      <w:start w:val="1"/>
      <w:numFmt w:val="bullet"/>
      <w:lvlText w:val="o"/>
      <w:lvlJc w:val="left"/>
      <w:pPr>
        <w:ind w:left="6029" w:hanging="360"/>
      </w:pPr>
      <w:rPr>
        <w:rFonts w:ascii="Courier New" w:hAnsi="Courier New" w:cs="Courier New" w:hint="default"/>
      </w:rPr>
    </w:lvl>
    <w:lvl w:ilvl="8" w:tplc="04020005" w:tentative="1">
      <w:start w:val="1"/>
      <w:numFmt w:val="bullet"/>
      <w:lvlText w:val=""/>
      <w:lvlJc w:val="left"/>
      <w:pPr>
        <w:ind w:left="6749" w:hanging="360"/>
      </w:pPr>
      <w:rPr>
        <w:rFonts w:ascii="Wingdings" w:hAnsi="Wingdings" w:hint="default"/>
      </w:rPr>
    </w:lvl>
  </w:abstractNum>
  <w:abstractNum w:abstractNumId="21" w15:restartNumberingAfterBreak="0">
    <w:nsid w:val="394559A0"/>
    <w:multiLevelType w:val="hybridMultilevel"/>
    <w:tmpl w:val="18C6ECD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3B242641"/>
    <w:multiLevelType w:val="hybridMultilevel"/>
    <w:tmpl w:val="69E61D6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CC21627"/>
    <w:multiLevelType w:val="multilevel"/>
    <w:tmpl w:val="0CF470DE"/>
    <w:lvl w:ilvl="0">
      <w:start w:val="3"/>
      <w:numFmt w:val="decimal"/>
      <w:lvlText w:val="%1."/>
      <w:lvlJc w:val="left"/>
      <w:pPr>
        <w:ind w:left="927" w:hanging="360"/>
      </w:pPr>
      <w:rPr>
        <w:rFonts w:hint="default"/>
      </w:rPr>
    </w:lvl>
    <w:lvl w:ilvl="1">
      <w:start w:val="1"/>
      <w:numFmt w:val="decimal"/>
      <w:lvlText w:val="%1.%2."/>
      <w:lvlJc w:val="left"/>
      <w:pPr>
        <w:ind w:left="927" w:hanging="360"/>
      </w:pPr>
    </w:lvl>
    <w:lvl w:ilvl="2">
      <w:start w:val="1"/>
      <w:numFmt w:val="decimal"/>
      <w:lvlText w:val="%1.%2.%3."/>
      <w:lvlJc w:val="left"/>
      <w:pPr>
        <w:ind w:left="1287" w:hanging="720"/>
      </w:pPr>
    </w:lvl>
    <w:lvl w:ilvl="3">
      <w:start w:val="1"/>
      <w:numFmt w:val="russianLower"/>
      <w:lvlText w:val="(%4)"/>
      <w:lvlJc w:val="left"/>
      <w:pPr>
        <w:ind w:left="1287" w:hanging="720"/>
      </w:pPr>
      <w:rPr>
        <w:rFonts w:hint="default"/>
        <w:color w:val="auto"/>
      </w:r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24" w15:restartNumberingAfterBreak="0">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25" w15:restartNumberingAfterBreak="0">
    <w:nsid w:val="3FEF6DC7"/>
    <w:multiLevelType w:val="hybridMultilevel"/>
    <w:tmpl w:val="B8DE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D85CDE"/>
    <w:multiLevelType w:val="hybridMultilevel"/>
    <w:tmpl w:val="FADA2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56006"/>
    <w:multiLevelType w:val="hybridMultilevel"/>
    <w:tmpl w:val="1CE28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DF60D3"/>
    <w:multiLevelType w:val="hybridMultilevel"/>
    <w:tmpl w:val="12D243D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9" w15:restartNumberingAfterBreak="0">
    <w:nsid w:val="4B0127BE"/>
    <w:multiLevelType w:val="hybridMultilevel"/>
    <w:tmpl w:val="4E940E9E"/>
    <w:lvl w:ilvl="0" w:tplc="0C7896E4">
      <w:start w:val="110"/>
      <w:numFmt w:val="decimal"/>
      <w:lvlText w:val="%1"/>
      <w:lvlJc w:val="left"/>
      <w:pPr>
        <w:ind w:left="1080" w:hanging="360"/>
      </w:pPr>
      <w:rPr>
        <w:rFonts w:hint="default"/>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15:restartNumberingAfterBreak="0">
    <w:nsid w:val="4F0C5684"/>
    <w:multiLevelType w:val="hybridMultilevel"/>
    <w:tmpl w:val="AC2EE06A"/>
    <w:lvl w:ilvl="0" w:tplc="04090001">
      <w:start w:val="1"/>
      <w:numFmt w:val="bullet"/>
      <w:lvlText w:val=""/>
      <w:lvlJc w:val="left"/>
      <w:pPr>
        <w:ind w:left="1156" w:hanging="360"/>
      </w:pPr>
      <w:rPr>
        <w:rFonts w:ascii="Symbol" w:hAnsi="Symbol"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31" w15:restartNumberingAfterBreak="0">
    <w:nsid w:val="4F867E0E"/>
    <w:multiLevelType w:val="hybridMultilevel"/>
    <w:tmpl w:val="62A010AA"/>
    <w:lvl w:ilvl="0" w:tplc="04090001">
      <w:start w:val="1"/>
      <w:numFmt w:val="bullet"/>
      <w:lvlText w:val=""/>
      <w:lvlJc w:val="left"/>
      <w:pPr>
        <w:ind w:left="1156" w:hanging="360"/>
      </w:pPr>
      <w:rPr>
        <w:rFonts w:ascii="Symbol" w:hAnsi="Symbol" w:hint="default"/>
      </w:rPr>
    </w:lvl>
    <w:lvl w:ilvl="1" w:tplc="04020003" w:tentative="1">
      <w:start w:val="1"/>
      <w:numFmt w:val="bullet"/>
      <w:lvlText w:val="o"/>
      <w:lvlJc w:val="left"/>
      <w:pPr>
        <w:ind w:left="2180" w:hanging="360"/>
      </w:pPr>
      <w:rPr>
        <w:rFonts w:ascii="Courier New" w:hAnsi="Courier New" w:cs="Courier New" w:hint="default"/>
      </w:rPr>
    </w:lvl>
    <w:lvl w:ilvl="2" w:tplc="04020005" w:tentative="1">
      <w:start w:val="1"/>
      <w:numFmt w:val="bullet"/>
      <w:lvlText w:val=""/>
      <w:lvlJc w:val="left"/>
      <w:pPr>
        <w:ind w:left="2900" w:hanging="360"/>
      </w:pPr>
      <w:rPr>
        <w:rFonts w:ascii="Wingdings" w:hAnsi="Wingdings" w:hint="default"/>
      </w:rPr>
    </w:lvl>
    <w:lvl w:ilvl="3" w:tplc="04020001" w:tentative="1">
      <w:start w:val="1"/>
      <w:numFmt w:val="bullet"/>
      <w:lvlText w:val=""/>
      <w:lvlJc w:val="left"/>
      <w:pPr>
        <w:ind w:left="3620" w:hanging="360"/>
      </w:pPr>
      <w:rPr>
        <w:rFonts w:ascii="Symbol" w:hAnsi="Symbol" w:hint="default"/>
      </w:rPr>
    </w:lvl>
    <w:lvl w:ilvl="4" w:tplc="04020003" w:tentative="1">
      <w:start w:val="1"/>
      <w:numFmt w:val="bullet"/>
      <w:lvlText w:val="o"/>
      <w:lvlJc w:val="left"/>
      <w:pPr>
        <w:ind w:left="4340" w:hanging="360"/>
      </w:pPr>
      <w:rPr>
        <w:rFonts w:ascii="Courier New" w:hAnsi="Courier New" w:cs="Courier New" w:hint="default"/>
      </w:rPr>
    </w:lvl>
    <w:lvl w:ilvl="5" w:tplc="04020005" w:tentative="1">
      <w:start w:val="1"/>
      <w:numFmt w:val="bullet"/>
      <w:lvlText w:val=""/>
      <w:lvlJc w:val="left"/>
      <w:pPr>
        <w:ind w:left="5060" w:hanging="360"/>
      </w:pPr>
      <w:rPr>
        <w:rFonts w:ascii="Wingdings" w:hAnsi="Wingdings" w:hint="default"/>
      </w:rPr>
    </w:lvl>
    <w:lvl w:ilvl="6" w:tplc="04020001" w:tentative="1">
      <w:start w:val="1"/>
      <w:numFmt w:val="bullet"/>
      <w:lvlText w:val=""/>
      <w:lvlJc w:val="left"/>
      <w:pPr>
        <w:ind w:left="5780" w:hanging="360"/>
      </w:pPr>
      <w:rPr>
        <w:rFonts w:ascii="Symbol" w:hAnsi="Symbol" w:hint="default"/>
      </w:rPr>
    </w:lvl>
    <w:lvl w:ilvl="7" w:tplc="04020003" w:tentative="1">
      <w:start w:val="1"/>
      <w:numFmt w:val="bullet"/>
      <w:lvlText w:val="o"/>
      <w:lvlJc w:val="left"/>
      <w:pPr>
        <w:ind w:left="6500" w:hanging="360"/>
      </w:pPr>
      <w:rPr>
        <w:rFonts w:ascii="Courier New" w:hAnsi="Courier New" w:cs="Courier New" w:hint="default"/>
      </w:rPr>
    </w:lvl>
    <w:lvl w:ilvl="8" w:tplc="04020005" w:tentative="1">
      <w:start w:val="1"/>
      <w:numFmt w:val="bullet"/>
      <w:lvlText w:val=""/>
      <w:lvlJc w:val="left"/>
      <w:pPr>
        <w:ind w:left="7220" w:hanging="360"/>
      </w:pPr>
      <w:rPr>
        <w:rFonts w:ascii="Wingdings" w:hAnsi="Wingdings" w:hint="default"/>
      </w:rPr>
    </w:lvl>
  </w:abstractNum>
  <w:abstractNum w:abstractNumId="32" w15:restartNumberingAfterBreak="0">
    <w:nsid w:val="513360EF"/>
    <w:multiLevelType w:val="hybridMultilevel"/>
    <w:tmpl w:val="FAD20FC4"/>
    <w:lvl w:ilvl="0" w:tplc="3B64DACC">
      <w:start w:val="1"/>
      <w:numFmt w:val="decimal"/>
      <w:lvlText w:val="%1."/>
      <w:lvlJc w:val="left"/>
      <w:pPr>
        <w:ind w:left="720" w:hanging="360"/>
      </w:pPr>
    </w:lvl>
    <w:lvl w:ilvl="1" w:tplc="5D16AD48">
      <w:start w:val="1"/>
      <w:numFmt w:val="lowerLetter"/>
      <w:lvlText w:val="%2."/>
      <w:lvlJc w:val="left"/>
      <w:pPr>
        <w:ind w:left="1440" w:hanging="360"/>
      </w:pPr>
    </w:lvl>
    <w:lvl w:ilvl="2" w:tplc="35E625DE">
      <w:start w:val="1"/>
      <w:numFmt w:val="lowerRoman"/>
      <w:lvlText w:val="%3."/>
      <w:lvlJc w:val="right"/>
      <w:pPr>
        <w:ind w:left="2160" w:hanging="180"/>
      </w:pPr>
    </w:lvl>
    <w:lvl w:ilvl="3" w:tplc="1D1CFC48">
      <w:start w:val="1"/>
      <w:numFmt w:val="decimal"/>
      <w:lvlText w:val="%4."/>
      <w:lvlJc w:val="left"/>
      <w:pPr>
        <w:ind w:left="2880" w:hanging="360"/>
      </w:pPr>
    </w:lvl>
    <w:lvl w:ilvl="4" w:tplc="F7CA97A2">
      <w:start w:val="1"/>
      <w:numFmt w:val="lowerLetter"/>
      <w:lvlText w:val="%5."/>
      <w:lvlJc w:val="left"/>
      <w:pPr>
        <w:ind w:left="3600" w:hanging="360"/>
      </w:pPr>
    </w:lvl>
    <w:lvl w:ilvl="5" w:tplc="C77424B0">
      <w:start w:val="1"/>
      <w:numFmt w:val="lowerRoman"/>
      <w:lvlText w:val="%6."/>
      <w:lvlJc w:val="right"/>
      <w:pPr>
        <w:ind w:left="4320" w:hanging="180"/>
      </w:pPr>
    </w:lvl>
    <w:lvl w:ilvl="6" w:tplc="E274166E">
      <w:start w:val="1"/>
      <w:numFmt w:val="decimal"/>
      <w:lvlText w:val="%7."/>
      <w:lvlJc w:val="left"/>
      <w:pPr>
        <w:ind w:left="5040" w:hanging="360"/>
      </w:pPr>
    </w:lvl>
    <w:lvl w:ilvl="7" w:tplc="E584AB70">
      <w:start w:val="1"/>
      <w:numFmt w:val="lowerLetter"/>
      <w:lvlText w:val="%8."/>
      <w:lvlJc w:val="left"/>
      <w:pPr>
        <w:ind w:left="5760" w:hanging="360"/>
      </w:pPr>
    </w:lvl>
    <w:lvl w:ilvl="8" w:tplc="6EB48CCE">
      <w:start w:val="1"/>
      <w:numFmt w:val="lowerRoman"/>
      <w:lvlText w:val="%9."/>
      <w:lvlJc w:val="right"/>
      <w:pPr>
        <w:ind w:left="6480" w:hanging="180"/>
      </w:pPr>
    </w:lvl>
  </w:abstractNum>
  <w:abstractNum w:abstractNumId="33" w15:restartNumberingAfterBreak="0">
    <w:nsid w:val="51D06236"/>
    <w:multiLevelType w:val="hybridMultilevel"/>
    <w:tmpl w:val="6F20BD70"/>
    <w:lvl w:ilvl="0" w:tplc="A8321B42">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5BB34B9"/>
    <w:multiLevelType w:val="hybridMultilevel"/>
    <w:tmpl w:val="C1B4BC5C"/>
    <w:lvl w:ilvl="0" w:tplc="AF7A6E6E">
      <w:start w:val="1"/>
      <w:numFmt w:val="decimal"/>
      <w:lvlText w:val="%1."/>
      <w:lvlJc w:val="left"/>
      <w:pPr>
        <w:ind w:left="720" w:hanging="360"/>
      </w:pPr>
    </w:lvl>
    <w:lvl w:ilvl="1" w:tplc="D8E20BF6">
      <w:start w:val="1"/>
      <w:numFmt w:val="decimal"/>
      <w:lvlText w:val="%2."/>
      <w:lvlJc w:val="left"/>
      <w:pPr>
        <w:ind w:left="1440" w:hanging="360"/>
      </w:pPr>
    </w:lvl>
    <w:lvl w:ilvl="2" w:tplc="253267A2">
      <w:start w:val="1"/>
      <w:numFmt w:val="lowerRoman"/>
      <w:lvlText w:val="%3."/>
      <w:lvlJc w:val="right"/>
      <w:pPr>
        <w:ind w:left="2160" w:hanging="180"/>
      </w:pPr>
    </w:lvl>
    <w:lvl w:ilvl="3" w:tplc="2DB255C0">
      <w:start w:val="1"/>
      <w:numFmt w:val="decimal"/>
      <w:lvlText w:val="%4."/>
      <w:lvlJc w:val="left"/>
      <w:pPr>
        <w:ind w:left="2880" w:hanging="360"/>
      </w:pPr>
    </w:lvl>
    <w:lvl w:ilvl="4" w:tplc="1B9CAC02">
      <w:start w:val="1"/>
      <w:numFmt w:val="lowerLetter"/>
      <w:lvlText w:val="%5."/>
      <w:lvlJc w:val="left"/>
      <w:pPr>
        <w:ind w:left="3600" w:hanging="360"/>
      </w:pPr>
    </w:lvl>
    <w:lvl w:ilvl="5" w:tplc="7A86FD3C">
      <w:start w:val="1"/>
      <w:numFmt w:val="lowerRoman"/>
      <w:lvlText w:val="%6."/>
      <w:lvlJc w:val="right"/>
      <w:pPr>
        <w:ind w:left="4320" w:hanging="180"/>
      </w:pPr>
    </w:lvl>
    <w:lvl w:ilvl="6" w:tplc="6A523088">
      <w:start w:val="1"/>
      <w:numFmt w:val="decimal"/>
      <w:lvlText w:val="%7."/>
      <w:lvlJc w:val="left"/>
      <w:pPr>
        <w:ind w:left="5040" w:hanging="360"/>
      </w:pPr>
    </w:lvl>
    <w:lvl w:ilvl="7" w:tplc="50683E26">
      <w:start w:val="1"/>
      <w:numFmt w:val="lowerLetter"/>
      <w:lvlText w:val="%8."/>
      <w:lvlJc w:val="left"/>
      <w:pPr>
        <w:ind w:left="5760" w:hanging="360"/>
      </w:pPr>
    </w:lvl>
    <w:lvl w:ilvl="8" w:tplc="823CAE10">
      <w:start w:val="1"/>
      <w:numFmt w:val="lowerRoman"/>
      <w:lvlText w:val="%9."/>
      <w:lvlJc w:val="right"/>
      <w:pPr>
        <w:ind w:left="6480" w:hanging="180"/>
      </w:pPr>
    </w:lvl>
  </w:abstractNum>
  <w:abstractNum w:abstractNumId="35" w15:restartNumberingAfterBreak="0">
    <w:nsid w:val="576A5143"/>
    <w:multiLevelType w:val="multilevel"/>
    <w:tmpl w:val="363ACCE2"/>
    <w:lvl w:ilvl="0">
      <w:start w:val="2"/>
      <w:numFmt w:val="decimal"/>
      <w:lvlText w:val="%1."/>
      <w:lvlJc w:val="left"/>
      <w:pPr>
        <w:ind w:left="927" w:hanging="360"/>
      </w:pPr>
      <w:rPr>
        <w:rFonts w:hint="default"/>
      </w:rPr>
    </w:lvl>
    <w:lvl w:ilvl="1">
      <w:start w:val="1"/>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36" w15:restartNumberingAfterBreak="0">
    <w:nsid w:val="5AE260A7"/>
    <w:multiLevelType w:val="hybridMultilevel"/>
    <w:tmpl w:val="430A2F46"/>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37" w15:restartNumberingAfterBreak="0">
    <w:nsid w:val="5CBA1346"/>
    <w:multiLevelType w:val="hybridMultilevel"/>
    <w:tmpl w:val="4F3E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053BB1"/>
    <w:multiLevelType w:val="hybridMultilevel"/>
    <w:tmpl w:val="87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D103E1"/>
    <w:multiLevelType w:val="hybridMultilevel"/>
    <w:tmpl w:val="D2A6A98C"/>
    <w:lvl w:ilvl="0" w:tplc="DD14D446">
      <w:start w:val="1"/>
      <w:numFmt w:val="decimal"/>
      <w:lvlText w:val="%1."/>
      <w:lvlJc w:val="left"/>
      <w:pPr>
        <w:ind w:left="927" w:hanging="360"/>
      </w:pPr>
      <w:rPr>
        <w:rFonts w:hint="default"/>
        <w:i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0" w15:restartNumberingAfterBreak="0">
    <w:nsid w:val="691F0D35"/>
    <w:multiLevelType w:val="hybridMultilevel"/>
    <w:tmpl w:val="B7E2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DE49BB"/>
    <w:multiLevelType w:val="hybridMultilevel"/>
    <w:tmpl w:val="9E221536"/>
    <w:lvl w:ilvl="0" w:tplc="FFFFFFFF">
      <w:start w:val="1"/>
      <w:numFmt w:val="bullet"/>
      <w:lvlText w:val=""/>
      <w:lvlJc w:val="left"/>
      <w:pPr>
        <w:ind w:left="720" w:hanging="360"/>
      </w:pPr>
      <w:rPr>
        <w:rFonts w:ascii="Symbol" w:hAnsi="Symbol" w:hint="default"/>
      </w:rPr>
    </w:lvl>
    <w:lvl w:ilvl="1" w:tplc="43A43A14">
      <w:start w:val="1"/>
      <w:numFmt w:val="bullet"/>
      <w:lvlText w:val="o"/>
      <w:lvlJc w:val="left"/>
      <w:pPr>
        <w:ind w:left="1440" w:hanging="360"/>
      </w:pPr>
      <w:rPr>
        <w:rFonts w:ascii="Courier New" w:hAnsi="Courier New" w:hint="default"/>
      </w:rPr>
    </w:lvl>
    <w:lvl w:ilvl="2" w:tplc="854C1B58">
      <w:start w:val="1"/>
      <w:numFmt w:val="bullet"/>
      <w:lvlText w:val=""/>
      <w:lvlJc w:val="left"/>
      <w:pPr>
        <w:ind w:left="2160" w:hanging="360"/>
      </w:pPr>
      <w:rPr>
        <w:rFonts w:ascii="Wingdings" w:hAnsi="Wingdings" w:hint="default"/>
      </w:rPr>
    </w:lvl>
    <w:lvl w:ilvl="3" w:tplc="4C62D958">
      <w:start w:val="1"/>
      <w:numFmt w:val="bullet"/>
      <w:lvlText w:val=""/>
      <w:lvlJc w:val="left"/>
      <w:pPr>
        <w:ind w:left="2880" w:hanging="360"/>
      </w:pPr>
      <w:rPr>
        <w:rFonts w:ascii="Symbol" w:hAnsi="Symbol" w:hint="default"/>
      </w:rPr>
    </w:lvl>
    <w:lvl w:ilvl="4" w:tplc="C2F26476">
      <w:start w:val="1"/>
      <w:numFmt w:val="bullet"/>
      <w:lvlText w:val="o"/>
      <w:lvlJc w:val="left"/>
      <w:pPr>
        <w:ind w:left="3600" w:hanging="360"/>
      </w:pPr>
      <w:rPr>
        <w:rFonts w:ascii="Courier New" w:hAnsi="Courier New" w:hint="default"/>
      </w:rPr>
    </w:lvl>
    <w:lvl w:ilvl="5" w:tplc="781C355A">
      <w:start w:val="1"/>
      <w:numFmt w:val="bullet"/>
      <w:lvlText w:val=""/>
      <w:lvlJc w:val="left"/>
      <w:pPr>
        <w:ind w:left="4320" w:hanging="360"/>
      </w:pPr>
      <w:rPr>
        <w:rFonts w:ascii="Wingdings" w:hAnsi="Wingdings" w:hint="default"/>
      </w:rPr>
    </w:lvl>
    <w:lvl w:ilvl="6" w:tplc="0ACA2B8E">
      <w:start w:val="1"/>
      <w:numFmt w:val="bullet"/>
      <w:lvlText w:val=""/>
      <w:lvlJc w:val="left"/>
      <w:pPr>
        <w:ind w:left="5040" w:hanging="360"/>
      </w:pPr>
      <w:rPr>
        <w:rFonts w:ascii="Symbol" w:hAnsi="Symbol" w:hint="default"/>
      </w:rPr>
    </w:lvl>
    <w:lvl w:ilvl="7" w:tplc="5B5EA2FE">
      <w:start w:val="1"/>
      <w:numFmt w:val="bullet"/>
      <w:lvlText w:val="o"/>
      <w:lvlJc w:val="left"/>
      <w:pPr>
        <w:ind w:left="5760" w:hanging="360"/>
      </w:pPr>
      <w:rPr>
        <w:rFonts w:ascii="Courier New" w:hAnsi="Courier New" w:hint="default"/>
      </w:rPr>
    </w:lvl>
    <w:lvl w:ilvl="8" w:tplc="7D78D0AC">
      <w:start w:val="1"/>
      <w:numFmt w:val="bullet"/>
      <w:lvlText w:val=""/>
      <w:lvlJc w:val="left"/>
      <w:pPr>
        <w:ind w:left="6480" w:hanging="360"/>
      </w:pPr>
      <w:rPr>
        <w:rFonts w:ascii="Wingdings" w:hAnsi="Wingdings" w:hint="default"/>
      </w:rPr>
    </w:lvl>
  </w:abstractNum>
  <w:abstractNum w:abstractNumId="42" w15:restartNumberingAfterBreak="0">
    <w:nsid w:val="6E8521F2"/>
    <w:multiLevelType w:val="hybridMultilevel"/>
    <w:tmpl w:val="17268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142BB1"/>
    <w:multiLevelType w:val="hybridMultilevel"/>
    <w:tmpl w:val="D25A7640"/>
    <w:lvl w:ilvl="0" w:tplc="FFFFFFFF">
      <w:start w:val="1"/>
      <w:numFmt w:val="bullet"/>
      <w:lvlText w:val=""/>
      <w:lvlJc w:val="left"/>
      <w:pPr>
        <w:ind w:left="720" w:hanging="360"/>
      </w:pPr>
      <w:rPr>
        <w:rFonts w:ascii="Symbol" w:hAnsi="Symbol" w:hint="default"/>
      </w:rPr>
    </w:lvl>
    <w:lvl w:ilvl="1" w:tplc="F3441264">
      <w:start w:val="1"/>
      <w:numFmt w:val="bullet"/>
      <w:lvlText w:val="o"/>
      <w:lvlJc w:val="left"/>
      <w:pPr>
        <w:ind w:left="1440" w:hanging="360"/>
      </w:pPr>
      <w:rPr>
        <w:rFonts w:ascii="Courier New" w:hAnsi="Courier New" w:hint="default"/>
      </w:rPr>
    </w:lvl>
    <w:lvl w:ilvl="2" w:tplc="C9E61238">
      <w:start w:val="1"/>
      <w:numFmt w:val="bullet"/>
      <w:lvlText w:val=""/>
      <w:lvlJc w:val="left"/>
      <w:pPr>
        <w:ind w:left="2160" w:hanging="360"/>
      </w:pPr>
      <w:rPr>
        <w:rFonts w:ascii="Wingdings" w:hAnsi="Wingdings" w:hint="default"/>
      </w:rPr>
    </w:lvl>
    <w:lvl w:ilvl="3" w:tplc="6570CE8E">
      <w:start w:val="1"/>
      <w:numFmt w:val="bullet"/>
      <w:lvlText w:val=""/>
      <w:lvlJc w:val="left"/>
      <w:pPr>
        <w:ind w:left="2880" w:hanging="360"/>
      </w:pPr>
      <w:rPr>
        <w:rFonts w:ascii="Symbol" w:hAnsi="Symbol" w:hint="default"/>
      </w:rPr>
    </w:lvl>
    <w:lvl w:ilvl="4" w:tplc="A9466C60">
      <w:start w:val="1"/>
      <w:numFmt w:val="bullet"/>
      <w:lvlText w:val="o"/>
      <w:lvlJc w:val="left"/>
      <w:pPr>
        <w:ind w:left="3600" w:hanging="360"/>
      </w:pPr>
      <w:rPr>
        <w:rFonts w:ascii="Courier New" w:hAnsi="Courier New" w:hint="default"/>
      </w:rPr>
    </w:lvl>
    <w:lvl w:ilvl="5" w:tplc="1DB4EFBA">
      <w:start w:val="1"/>
      <w:numFmt w:val="bullet"/>
      <w:lvlText w:val=""/>
      <w:lvlJc w:val="left"/>
      <w:pPr>
        <w:ind w:left="4320" w:hanging="360"/>
      </w:pPr>
      <w:rPr>
        <w:rFonts w:ascii="Wingdings" w:hAnsi="Wingdings" w:hint="default"/>
      </w:rPr>
    </w:lvl>
    <w:lvl w:ilvl="6" w:tplc="4EB257E6">
      <w:start w:val="1"/>
      <w:numFmt w:val="bullet"/>
      <w:lvlText w:val=""/>
      <w:lvlJc w:val="left"/>
      <w:pPr>
        <w:ind w:left="5040" w:hanging="360"/>
      </w:pPr>
      <w:rPr>
        <w:rFonts w:ascii="Symbol" w:hAnsi="Symbol" w:hint="default"/>
      </w:rPr>
    </w:lvl>
    <w:lvl w:ilvl="7" w:tplc="A01A8C6E">
      <w:start w:val="1"/>
      <w:numFmt w:val="bullet"/>
      <w:lvlText w:val="o"/>
      <w:lvlJc w:val="left"/>
      <w:pPr>
        <w:ind w:left="5760" w:hanging="360"/>
      </w:pPr>
      <w:rPr>
        <w:rFonts w:ascii="Courier New" w:hAnsi="Courier New" w:hint="default"/>
      </w:rPr>
    </w:lvl>
    <w:lvl w:ilvl="8" w:tplc="CF7A0A8C">
      <w:start w:val="1"/>
      <w:numFmt w:val="bullet"/>
      <w:lvlText w:val=""/>
      <w:lvlJc w:val="left"/>
      <w:pPr>
        <w:ind w:left="6480" w:hanging="360"/>
      </w:pPr>
      <w:rPr>
        <w:rFonts w:ascii="Wingdings" w:hAnsi="Wingdings" w:hint="default"/>
      </w:rPr>
    </w:lvl>
  </w:abstractNum>
  <w:abstractNum w:abstractNumId="44" w15:restartNumberingAfterBreak="0">
    <w:nsid w:val="6F1660C5"/>
    <w:multiLevelType w:val="hybridMultilevel"/>
    <w:tmpl w:val="50E03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F469E5"/>
    <w:multiLevelType w:val="hybridMultilevel"/>
    <w:tmpl w:val="84DED89C"/>
    <w:lvl w:ilvl="0" w:tplc="04090001">
      <w:start w:val="1"/>
      <w:numFmt w:val="bullet"/>
      <w:lvlText w:val=""/>
      <w:lvlJc w:val="left"/>
      <w:pPr>
        <w:ind w:left="1156" w:hanging="360"/>
      </w:pPr>
      <w:rPr>
        <w:rFonts w:ascii="Symbol" w:hAnsi="Symbol"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46" w15:restartNumberingAfterBreak="0">
    <w:nsid w:val="77461C75"/>
    <w:multiLevelType w:val="hybridMultilevel"/>
    <w:tmpl w:val="C404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517D99"/>
    <w:multiLevelType w:val="hybridMultilevel"/>
    <w:tmpl w:val="6C14DE18"/>
    <w:lvl w:ilvl="0" w:tplc="FFFFFFFF">
      <w:start w:val="1"/>
      <w:numFmt w:val="decimal"/>
      <w:lvlText w:val="%1."/>
      <w:lvlJc w:val="left"/>
      <w:pPr>
        <w:ind w:left="720" w:hanging="360"/>
      </w:pPr>
    </w:lvl>
    <w:lvl w:ilvl="1" w:tplc="3EC69572">
      <w:start w:val="1"/>
      <w:numFmt w:val="lowerLetter"/>
      <w:lvlText w:val="%2."/>
      <w:lvlJc w:val="left"/>
      <w:pPr>
        <w:ind w:left="1440" w:hanging="360"/>
      </w:pPr>
    </w:lvl>
    <w:lvl w:ilvl="2" w:tplc="9B42C718">
      <w:start w:val="1"/>
      <w:numFmt w:val="lowerRoman"/>
      <w:lvlText w:val="%3."/>
      <w:lvlJc w:val="right"/>
      <w:pPr>
        <w:ind w:left="2160" w:hanging="180"/>
      </w:pPr>
    </w:lvl>
    <w:lvl w:ilvl="3" w:tplc="5C664080">
      <w:start w:val="1"/>
      <w:numFmt w:val="decimal"/>
      <w:lvlText w:val="%4."/>
      <w:lvlJc w:val="left"/>
      <w:pPr>
        <w:ind w:left="2880" w:hanging="360"/>
      </w:pPr>
    </w:lvl>
    <w:lvl w:ilvl="4" w:tplc="CBCAA0C6">
      <w:start w:val="1"/>
      <w:numFmt w:val="lowerLetter"/>
      <w:lvlText w:val="%5."/>
      <w:lvlJc w:val="left"/>
      <w:pPr>
        <w:ind w:left="3600" w:hanging="360"/>
      </w:pPr>
    </w:lvl>
    <w:lvl w:ilvl="5" w:tplc="5F90A7B6">
      <w:start w:val="1"/>
      <w:numFmt w:val="lowerRoman"/>
      <w:lvlText w:val="%6."/>
      <w:lvlJc w:val="right"/>
      <w:pPr>
        <w:ind w:left="4320" w:hanging="180"/>
      </w:pPr>
    </w:lvl>
    <w:lvl w:ilvl="6" w:tplc="84788C34">
      <w:start w:val="1"/>
      <w:numFmt w:val="decimal"/>
      <w:lvlText w:val="%7."/>
      <w:lvlJc w:val="left"/>
      <w:pPr>
        <w:ind w:left="5040" w:hanging="360"/>
      </w:pPr>
    </w:lvl>
    <w:lvl w:ilvl="7" w:tplc="1C6A935C">
      <w:start w:val="1"/>
      <w:numFmt w:val="lowerLetter"/>
      <w:lvlText w:val="%8."/>
      <w:lvlJc w:val="left"/>
      <w:pPr>
        <w:ind w:left="5760" w:hanging="360"/>
      </w:pPr>
    </w:lvl>
    <w:lvl w:ilvl="8" w:tplc="B044BA3C">
      <w:start w:val="1"/>
      <w:numFmt w:val="lowerRoman"/>
      <w:lvlText w:val="%9."/>
      <w:lvlJc w:val="right"/>
      <w:pPr>
        <w:ind w:left="6480" w:hanging="180"/>
      </w:pPr>
    </w:lvl>
  </w:abstractNum>
  <w:num w:numId="1">
    <w:abstractNumId w:val="32"/>
  </w:num>
  <w:num w:numId="2">
    <w:abstractNumId w:val="15"/>
  </w:num>
  <w:num w:numId="3">
    <w:abstractNumId w:val="8"/>
  </w:num>
  <w:num w:numId="4">
    <w:abstractNumId w:val="41"/>
  </w:num>
  <w:num w:numId="5">
    <w:abstractNumId w:val="43"/>
  </w:num>
  <w:num w:numId="6">
    <w:abstractNumId w:val="2"/>
  </w:num>
  <w:num w:numId="7">
    <w:abstractNumId w:val="11"/>
  </w:num>
  <w:num w:numId="8">
    <w:abstractNumId w:val="34"/>
  </w:num>
  <w:num w:numId="9">
    <w:abstractNumId w:val="13"/>
  </w:num>
  <w:num w:numId="10">
    <w:abstractNumId w:val="24"/>
  </w:num>
  <w:num w:numId="11">
    <w:abstractNumId w:val="7"/>
  </w:num>
  <w:num w:numId="12">
    <w:abstractNumId w:val="14"/>
  </w:num>
  <w:num w:numId="13">
    <w:abstractNumId w:val="44"/>
  </w:num>
  <w:num w:numId="14">
    <w:abstractNumId w:val="6"/>
  </w:num>
  <w:num w:numId="15">
    <w:abstractNumId w:val="26"/>
  </w:num>
  <w:num w:numId="16">
    <w:abstractNumId w:val="45"/>
  </w:num>
  <w:num w:numId="17">
    <w:abstractNumId w:val="30"/>
  </w:num>
  <w:num w:numId="18">
    <w:abstractNumId w:val="31"/>
  </w:num>
  <w:num w:numId="19">
    <w:abstractNumId w:val="37"/>
  </w:num>
  <w:num w:numId="20">
    <w:abstractNumId w:val="1"/>
  </w:num>
  <w:num w:numId="21">
    <w:abstractNumId w:val="33"/>
  </w:num>
  <w:num w:numId="22">
    <w:abstractNumId w:val="9"/>
  </w:num>
  <w:num w:numId="23">
    <w:abstractNumId w:val="5"/>
  </w:num>
  <w:num w:numId="24">
    <w:abstractNumId w:val="42"/>
  </w:num>
  <w:num w:numId="25">
    <w:abstractNumId w:val="20"/>
  </w:num>
  <w:num w:numId="26">
    <w:abstractNumId w:val="38"/>
  </w:num>
  <w:num w:numId="27">
    <w:abstractNumId w:val="40"/>
  </w:num>
  <w:num w:numId="28">
    <w:abstractNumId w:val="17"/>
  </w:num>
  <w:num w:numId="29">
    <w:abstractNumId w:val="0"/>
  </w:num>
  <w:num w:numId="30">
    <w:abstractNumId w:val="35"/>
  </w:num>
  <w:num w:numId="31">
    <w:abstractNumId w:val="23"/>
  </w:num>
  <w:num w:numId="32">
    <w:abstractNumId w:val="39"/>
  </w:num>
  <w:num w:numId="33">
    <w:abstractNumId w:val="21"/>
  </w:num>
  <w:num w:numId="34">
    <w:abstractNumId w:val="36"/>
  </w:num>
  <w:num w:numId="35">
    <w:abstractNumId w:val="10"/>
  </w:num>
  <w:num w:numId="36">
    <w:abstractNumId w:val="29"/>
  </w:num>
  <w:num w:numId="37">
    <w:abstractNumId w:val="19"/>
  </w:num>
  <w:num w:numId="38">
    <w:abstractNumId w:val="27"/>
  </w:num>
  <w:num w:numId="39">
    <w:abstractNumId w:val="12"/>
  </w:num>
  <w:num w:numId="40">
    <w:abstractNumId w:val="28"/>
  </w:num>
  <w:num w:numId="41">
    <w:abstractNumId w:val="46"/>
  </w:num>
  <w:num w:numId="42">
    <w:abstractNumId w:val="18"/>
  </w:num>
  <w:num w:numId="43">
    <w:abstractNumId w:val="22"/>
  </w:num>
  <w:num w:numId="44">
    <w:abstractNumId w:val="3"/>
  </w:num>
  <w:num w:numId="45">
    <w:abstractNumId w:val="47"/>
  </w:num>
  <w:num w:numId="46">
    <w:abstractNumId w:val="4"/>
  </w:num>
  <w:num w:numId="47">
    <w:abstractNumId w:val="25"/>
  </w:num>
  <w:num w:numId="48">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CD"/>
    <w:rsid w:val="000048E9"/>
    <w:rsid w:val="00007078"/>
    <w:rsid w:val="00007D72"/>
    <w:rsid w:val="00010C50"/>
    <w:rsid w:val="00010D33"/>
    <w:rsid w:val="000134D4"/>
    <w:rsid w:val="00013D78"/>
    <w:rsid w:val="0001797E"/>
    <w:rsid w:val="0002006E"/>
    <w:rsid w:val="0002136E"/>
    <w:rsid w:val="00023975"/>
    <w:rsid w:val="00023CF8"/>
    <w:rsid w:val="000247D3"/>
    <w:rsid w:val="00025FF1"/>
    <w:rsid w:val="00030708"/>
    <w:rsid w:val="00030F58"/>
    <w:rsid w:val="00032E8A"/>
    <w:rsid w:val="0003518E"/>
    <w:rsid w:val="000406AC"/>
    <w:rsid w:val="000410EA"/>
    <w:rsid w:val="00044E48"/>
    <w:rsid w:val="00045B29"/>
    <w:rsid w:val="0005103B"/>
    <w:rsid w:val="00051D14"/>
    <w:rsid w:val="0005370A"/>
    <w:rsid w:val="00054700"/>
    <w:rsid w:val="00055C8E"/>
    <w:rsid w:val="00055C9C"/>
    <w:rsid w:val="000606A5"/>
    <w:rsid w:val="0006072E"/>
    <w:rsid w:val="000607DF"/>
    <w:rsid w:val="00060F0C"/>
    <w:rsid w:val="000615D7"/>
    <w:rsid w:val="00061DA5"/>
    <w:rsid w:val="00062BCC"/>
    <w:rsid w:val="000634D4"/>
    <w:rsid w:val="00063D2F"/>
    <w:rsid w:val="00064A50"/>
    <w:rsid w:val="00065FF2"/>
    <w:rsid w:val="00066955"/>
    <w:rsid w:val="0007204B"/>
    <w:rsid w:val="00072BFE"/>
    <w:rsid w:val="00073505"/>
    <w:rsid w:val="00073FBF"/>
    <w:rsid w:val="00074B18"/>
    <w:rsid w:val="0007507D"/>
    <w:rsid w:val="0007579C"/>
    <w:rsid w:val="000758D2"/>
    <w:rsid w:val="00076ED5"/>
    <w:rsid w:val="00077ABC"/>
    <w:rsid w:val="00081499"/>
    <w:rsid w:val="0008214C"/>
    <w:rsid w:val="00082439"/>
    <w:rsid w:val="000826DC"/>
    <w:rsid w:val="00082AB6"/>
    <w:rsid w:val="00082C16"/>
    <w:rsid w:val="00083E98"/>
    <w:rsid w:val="000847DB"/>
    <w:rsid w:val="0008550B"/>
    <w:rsid w:val="00085826"/>
    <w:rsid w:val="00085CF3"/>
    <w:rsid w:val="00086ED8"/>
    <w:rsid w:val="00091082"/>
    <w:rsid w:val="00091214"/>
    <w:rsid w:val="00093014"/>
    <w:rsid w:val="00095222"/>
    <w:rsid w:val="00095F51"/>
    <w:rsid w:val="00096202"/>
    <w:rsid w:val="000A0A54"/>
    <w:rsid w:val="000A1F08"/>
    <w:rsid w:val="000A20ED"/>
    <w:rsid w:val="000A326A"/>
    <w:rsid w:val="000A430F"/>
    <w:rsid w:val="000A4CE1"/>
    <w:rsid w:val="000B1ED6"/>
    <w:rsid w:val="000B2177"/>
    <w:rsid w:val="000B3467"/>
    <w:rsid w:val="000B465C"/>
    <w:rsid w:val="000B61F2"/>
    <w:rsid w:val="000B77F4"/>
    <w:rsid w:val="000C469C"/>
    <w:rsid w:val="000C67FE"/>
    <w:rsid w:val="000C69C9"/>
    <w:rsid w:val="000D0904"/>
    <w:rsid w:val="000D0A4D"/>
    <w:rsid w:val="000D3E5B"/>
    <w:rsid w:val="000D4864"/>
    <w:rsid w:val="000D495F"/>
    <w:rsid w:val="000D4ED4"/>
    <w:rsid w:val="000D5E17"/>
    <w:rsid w:val="000D6030"/>
    <w:rsid w:val="000E0868"/>
    <w:rsid w:val="000E5010"/>
    <w:rsid w:val="000E6A8F"/>
    <w:rsid w:val="000F00FE"/>
    <w:rsid w:val="000F0236"/>
    <w:rsid w:val="000F0E86"/>
    <w:rsid w:val="000F2B4B"/>
    <w:rsid w:val="000F3C77"/>
    <w:rsid w:val="000F3E19"/>
    <w:rsid w:val="000F43D3"/>
    <w:rsid w:val="000F4947"/>
    <w:rsid w:val="000F5B69"/>
    <w:rsid w:val="000F6727"/>
    <w:rsid w:val="00100190"/>
    <w:rsid w:val="001048C1"/>
    <w:rsid w:val="00110FAA"/>
    <w:rsid w:val="001117A2"/>
    <w:rsid w:val="00111EBB"/>
    <w:rsid w:val="00112033"/>
    <w:rsid w:val="00112D7C"/>
    <w:rsid w:val="00121C5B"/>
    <w:rsid w:val="00121CA8"/>
    <w:rsid w:val="001234F0"/>
    <w:rsid w:val="00123E89"/>
    <w:rsid w:val="00124D34"/>
    <w:rsid w:val="001250A5"/>
    <w:rsid w:val="00125817"/>
    <w:rsid w:val="00127359"/>
    <w:rsid w:val="00130FD0"/>
    <w:rsid w:val="00131651"/>
    <w:rsid w:val="001322CD"/>
    <w:rsid w:val="00132345"/>
    <w:rsid w:val="00133B4E"/>
    <w:rsid w:val="00134E69"/>
    <w:rsid w:val="001368E8"/>
    <w:rsid w:val="00136DB7"/>
    <w:rsid w:val="00144219"/>
    <w:rsid w:val="0014458B"/>
    <w:rsid w:val="001463EE"/>
    <w:rsid w:val="0014770E"/>
    <w:rsid w:val="00151432"/>
    <w:rsid w:val="001541CE"/>
    <w:rsid w:val="00154502"/>
    <w:rsid w:val="0015519D"/>
    <w:rsid w:val="001555B9"/>
    <w:rsid w:val="001555F9"/>
    <w:rsid w:val="00162ABE"/>
    <w:rsid w:val="00163443"/>
    <w:rsid w:val="001659CD"/>
    <w:rsid w:val="00166A1A"/>
    <w:rsid w:val="00167489"/>
    <w:rsid w:val="001722E7"/>
    <w:rsid w:val="00176A40"/>
    <w:rsid w:val="0018137F"/>
    <w:rsid w:val="00181407"/>
    <w:rsid w:val="00182B14"/>
    <w:rsid w:val="00184BA2"/>
    <w:rsid w:val="00184DDA"/>
    <w:rsid w:val="00185143"/>
    <w:rsid w:val="00185818"/>
    <w:rsid w:val="00185E86"/>
    <w:rsid w:val="001866F6"/>
    <w:rsid w:val="0019090D"/>
    <w:rsid w:val="001964BB"/>
    <w:rsid w:val="00196F21"/>
    <w:rsid w:val="001A0A9E"/>
    <w:rsid w:val="001A2DE8"/>
    <w:rsid w:val="001A314A"/>
    <w:rsid w:val="001A41AC"/>
    <w:rsid w:val="001B1028"/>
    <w:rsid w:val="001B4F9E"/>
    <w:rsid w:val="001B5475"/>
    <w:rsid w:val="001B6D35"/>
    <w:rsid w:val="001C115B"/>
    <w:rsid w:val="001C34B4"/>
    <w:rsid w:val="001C39DD"/>
    <w:rsid w:val="001C55E8"/>
    <w:rsid w:val="001D026C"/>
    <w:rsid w:val="001D0D80"/>
    <w:rsid w:val="001D1A57"/>
    <w:rsid w:val="001D3B4B"/>
    <w:rsid w:val="001D3EFE"/>
    <w:rsid w:val="001D4AF3"/>
    <w:rsid w:val="001E1BB8"/>
    <w:rsid w:val="001E24A2"/>
    <w:rsid w:val="001E28E0"/>
    <w:rsid w:val="001E31B0"/>
    <w:rsid w:val="001E35C9"/>
    <w:rsid w:val="001E36B8"/>
    <w:rsid w:val="001E4729"/>
    <w:rsid w:val="001E53E7"/>
    <w:rsid w:val="001E65BE"/>
    <w:rsid w:val="001E6F56"/>
    <w:rsid w:val="001E7F74"/>
    <w:rsid w:val="001F12F9"/>
    <w:rsid w:val="001F5554"/>
    <w:rsid w:val="001F5A4C"/>
    <w:rsid w:val="001F5E25"/>
    <w:rsid w:val="001F6AB4"/>
    <w:rsid w:val="001F7260"/>
    <w:rsid w:val="001F74F5"/>
    <w:rsid w:val="002004D6"/>
    <w:rsid w:val="00201D1C"/>
    <w:rsid w:val="00203F0E"/>
    <w:rsid w:val="002059AA"/>
    <w:rsid w:val="002061E3"/>
    <w:rsid w:val="0020703E"/>
    <w:rsid w:val="00213D1C"/>
    <w:rsid w:val="00217D8B"/>
    <w:rsid w:val="00217EC7"/>
    <w:rsid w:val="00220704"/>
    <w:rsid w:val="00221ACF"/>
    <w:rsid w:val="00221B0B"/>
    <w:rsid w:val="002238A1"/>
    <w:rsid w:val="00227F86"/>
    <w:rsid w:val="00236141"/>
    <w:rsid w:val="002364A3"/>
    <w:rsid w:val="0023683F"/>
    <w:rsid w:val="00237B97"/>
    <w:rsid w:val="00237DB7"/>
    <w:rsid w:val="002405BC"/>
    <w:rsid w:val="00243E0D"/>
    <w:rsid w:val="002448F2"/>
    <w:rsid w:val="002464C7"/>
    <w:rsid w:val="00247DF2"/>
    <w:rsid w:val="00251D54"/>
    <w:rsid w:val="00254FD5"/>
    <w:rsid w:val="00255012"/>
    <w:rsid w:val="00255A45"/>
    <w:rsid w:val="00261079"/>
    <w:rsid w:val="002617C5"/>
    <w:rsid w:val="0026233A"/>
    <w:rsid w:val="00263EB0"/>
    <w:rsid w:val="002644DD"/>
    <w:rsid w:val="0026452F"/>
    <w:rsid w:val="00264E7F"/>
    <w:rsid w:val="00265884"/>
    <w:rsid w:val="002679B2"/>
    <w:rsid w:val="0027040D"/>
    <w:rsid w:val="00275AC0"/>
    <w:rsid w:val="0027769E"/>
    <w:rsid w:val="00283038"/>
    <w:rsid w:val="002836EA"/>
    <w:rsid w:val="002868BB"/>
    <w:rsid w:val="00286BCB"/>
    <w:rsid w:val="002928E0"/>
    <w:rsid w:val="002937C8"/>
    <w:rsid w:val="002937F1"/>
    <w:rsid w:val="00295B1A"/>
    <w:rsid w:val="00295EAA"/>
    <w:rsid w:val="0029713C"/>
    <w:rsid w:val="00297209"/>
    <w:rsid w:val="00297445"/>
    <w:rsid w:val="002A1D34"/>
    <w:rsid w:val="002A25E2"/>
    <w:rsid w:val="002A3604"/>
    <w:rsid w:val="002A396D"/>
    <w:rsid w:val="002A3B62"/>
    <w:rsid w:val="002A433F"/>
    <w:rsid w:val="002A522D"/>
    <w:rsid w:val="002A5B8A"/>
    <w:rsid w:val="002A600C"/>
    <w:rsid w:val="002A6573"/>
    <w:rsid w:val="002B0C88"/>
    <w:rsid w:val="002B3495"/>
    <w:rsid w:val="002B36B8"/>
    <w:rsid w:val="002B3C3E"/>
    <w:rsid w:val="002B456B"/>
    <w:rsid w:val="002B4B33"/>
    <w:rsid w:val="002B4BFC"/>
    <w:rsid w:val="002B4CE5"/>
    <w:rsid w:val="002B4ED3"/>
    <w:rsid w:val="002B4F63"/>
    <w:rsid w:val="002B51B7"/>
    <w:rsid w:val="002B6FA4"/>
    <w:rsid w:val="002C1275"/>
    <w:rsid w:val="002C2A0C"/>
    <w:rsid w:val="002C412B"/>
    <w:rsid w:val="002C602A"/>
    <w:rsid w:val="002C6EA1"/>
    <w:rsid w:val="002D28C9"/>
    <w:rsid w:val="002D36B4"/>
    <w:rsid w:val="002D3719"/>
    <w:rsid w:val="002D3859"/>
    <w:rsid w:val="002D523F"/>
    <w:rsid w:val="002D5D5A"/>
    <w:rsid w:val="002D686D"/>
    <w:rsid w:val="002D6EC1"/>
    <w:rsid w:val="002D73CF"/>
    <w:rsid w:val="002E0951"/>
    <w:rsid w:val="002E157E"/>
    <w:rsid w:val="002E36ED"/>
    <w:rsid w:val="002E41A7"/>
    <w:rsid w:val="002E4AA0"/>
    <w:rsid w:val="002E5227"/>
    <w:rsid w:val="002F1C6E"/>
    <w:rsid w:val="002F3259"/>
    <w:rsid w:val="002F5058"/>
    <w:rsid w:val="002F56D2"/>
    <w:rsid w:val="002F5DEC"/>
    <w:rsid w:val="002F660B"/>
    <w:rsid w:val="002F7C68"/>
    <w:rsid w:val="00300C67"/>
    <w:rsid w:val="00301346"/>
    <w:rsid w:val="003023C3"/>
    <w:rsid w:val="00302623"/>
    <w:rsid w:val="00302B50"/>
    <w:rsid w:val="003034EB"/>
    <w:rsid w:val="00303782"/>
    <w:rsid w:val="00312B7B"/>
    <w:rsid w:val="00314F96"/>
    <w:rsid w:val="003164B1"/>
    <w:rsid w:val="00317132"/>
    <w:rsid w:val="00321B79"/>
    <w:rsid w:val="00325310"/>
    <w:rsid w:val="003279A1"/>
    <w:rsid w:val="00330DD5"/>
    <w:rsid w:val="00331390"/>
    <w:rsid w:val="00332762"/>
    <w:rsid w:val="003365DF"/>
    <w:rsid w:val="00337556"/>
    <w:rsid w:val="00340314"/>
    <w:rsid w:val="003424DB"/>
    <w:rsid w:val="00342876"/>
    <w:rsid w:val="0034431C"/>
    <w:rsid w:val="00345073"/>
    <w:rsid w:val="00345DCB"/>
    <w:rsid w:val="00345FB7"/>
    <w:rsid w:val="003472E7"/>
    <w:rsid w:val="003510E0"/>
    <w:rsid w:val="00351589"/>
    <w:rsid w:val="00351735"/>
    <w:rsid w:val="00352B3A"/>
    <w:rsid w:val="003532CA"/>
    <w:rsid w:val="00353711"/>
    <w:rsid w:val="00354E4B"/>
    <w:rsid w:val="0036052E"/>
    <w:rsid w:val="0036086F"/>
    <w:rsid w:val="0036191C"/>
    <w:rsid w:val="00363C5A"/>
    <w:rsid w:val="00365526"/>
    <w:rsid w:val="00365BB4"/>
    <w:rsid w:val="00365E55"/>
    <w:rsid w:val="00366169"/>
    <w:rsid w:val="00367ADA"/>
    <w:rsid w:val="0037097E"/>
    <w:rsid w:val="003709AB"/>
    <w:rsid w:val="00370F2E"/>
    <w:rsid w:val="003720A8"/>
    <w:rsid w:val="003725BE"/>
    <w:rsid w:val="00373691"/>
    <w:rsid w:val="00373752"/>
    <w:rsid w:val="00374208"/>
    <w:rsid w:val="0037534B"/>
    <w:rsid w:val="00375E55"/>
    <w:rsid w:val="003767F2"/>
    <w:rsid w:val="00377A2B"/>
    <w:rsid w:val="00383614"/>
    <w:rsid w:val="00385310"/>
    <w:rsid w:val="0039234B"/>
    <w:rsid w:val="003946A7"/>
    <w:rsid w:val="003954DD"/>
    <w:rsid w:val="003968C1"/>
    <w:rsid w:val="00397514"/>
    <w:rsid w:val="003A232F"/>
    <w:rsid w:val="003A4035"/>
    <w:rsid w:val="003A46C3"/>
    <w:rsid w:val="003A4BE6"/>
    <w:rsid w:val="003A7091"/>
    <w:rsid w:val="003A7C17"/>
    <w:rsid w:val="003A7CA4"/>
    <w:rsid w:val="003B09EE"/>
    <w:rsid w:val="003B1F51"/>
    <w:rsid w:val="003B5D72"/>
    <w:rsid w:val="003B5F9B"/>
    <w:rsid w:val="003B719D"/>
    <w:rsid w:val="003C0EA5"/>
    <w:rsid w:val="003C321D"/>
    <w:rsid w:val="003C4FE6"/>
    <w:rsid w:val="003C59FC"/>
    <w:rsid w:val="003C62A9"/>
    <w:rsid w:val="003C6E43"/>
    <w:rsid w:val="003C6FC5"/>
    <w:rsid w:val="003C7056"/>
    <w:rsid w:val="003C7736"/>
    <w:rsid w:val="003D30EA"/>
    <w:rsid w:val="003D3B93"/>
    <w:rsid w:val="003D4CE1"/>
    <w:rsid w:val="003D7FF9"/>
    <w:rsid w:val="003E1C6F"/>
    <w:rsid w:val="003E2B8C"/>
    <w:rsid w:val="003E3B67"/>
    <w:rsid w:val="003E3DAB"/>
    <w:rsid w:val="003E520F"/>
    <w:rsid w:val="003E650A"/>
    <w:rsid w:val="003F1041"/>
    <w:rsid w:val="003F1172"/>
    <w:rsid w:val="003F2BB2"/>
    <w:rsid w:val="003F3B3D"/>
    <w:rsid w:val="003F4444"/>
    <w:rsid w:val="003F4ACE"/>
    <w:rsid w:val="003F627D"/>
    <w:rsid w:val="003F7AD8"/>
    <w:rsid w:val="004000DE"/>
    <w:rsid w:val="004039C6"/>
    <w:rsid w:val="0040424D"/>
    <w:rsid w:val="00404BCF"/>
    <w:rsid w:val="004129E5"/>
    <w:rsid w:val="00414416"/>
    <w:rsid w:val="004149A4"/>
    <w:rsid w:val="0041560C"/>
    <w:rsid w:val="004166D5"/>
    <w:rsid w:val="00416E64"/>
    <w:rsid w:val="00423968"/>
    <w:rsid w:val="00425648"/>
    <w:rsid w:val="00426C8C"/>
    <w:rsid w:val="00426DD6"/>
    <w:rsid w:val="00432A23"/>
    <w:rsid w:val="004342C3"/>
    <w:rsid w:val="004351A6"/>
    <w:rsid w:val="004356E1"/>
    <w:rsid w:val="004357D4"/>
    <w:rsid w:val="00436A73"/>
    <w:rsid w:val="004374C4"/>
    <w:rsid w:val="00440597"/>
    <w:rsid w:val="00441B24"/>
    <w:rsid w:val="004428D9"/>
    <w:rsid w:val="004429DD"/>
    <w:rsid w:val="00444220"/>
    <w:rsid w:val="00444910"/>
    <w:rsid w:val="00445F9A"/>
    <w:rsid w:val="00450311"/>
    <w:rsid w:val="00452189"/>
    <w:rsid w:val="0045267C"/>
    <w:rsid w:val="00453788"/>
    <w:rsid w:val="00453C9E"/>
    <w:rsid w:val="00455E3A"/>
    <w:rsid w:val="004565E9"/>
    <w:rsid w:val="004571B3"/>
    <w:rsid w:val="0046063C"/>
    <w:rsid w:val="00462227"/>
    <w:rsid w:val="00466A54"/>
    <w:rsid w:val="00470873"/>
    <w:rsid w:val="004734E6"/>
    <w:rsid w:val="004740C8"/>
    <w:rsid w:val="0048016A"/>
    <w:rsid w:val="00480703"/>
    <w:rsid w:val="00482FC3"/>
    <w:rsid w:val="00483D5E"/>
    <w:rsid w:val="0048457D"/>
    <w:rsid w:val="00484B57"/>
    <w:rsid w:val="00485CB1"/>
    <w:rsid w:val="0048603D"/>
    <w:rsid w:val="004863D3"/>
    <w:rsid w:val="00486D52"/>
    <w:rsid w:val="0048756E"/>
    <w:rsid w:val="00490E49"/>
    <w:rsid w:val="00490EB5"/>
    <w:rsid w:val="00491C8B"/>
    <w:rsid w:val="0049203E"/>
    <w:rsid w:val="0049217B"/>
    <w:rsid w:val="004939B3"/>
    <w:rsid w:val="004939E4"/>
    <w:rsid w:val="00494120"/>
    <w:rsid w:val="0049451C"/>
    <w:rsid w:val="00494B40"/>
    <w:rsid w:val="004A1FA1"/>
    <w:rsid w:val="004A3843"/>
    <w:rsid w:val="004A40DC"/>
    <w:rsid w:val="004A6A92"/>
    <w:rsid w:val="004B06AF"/>
    <w:rsid w:val="004B08D5"/>
    <w:rsid w:val="004B0AC1"/>
    <w:rsid w:val="004B1085"/>
    <w:rsid w:val="004B1FD2"/>
    <w:rsid w:val="004B2771"/>
    <w:rsid w:val="004B5B86"/>
    <w:rsid w:val="004B67FD"/>
    <w:rsid w:val="004B6F67"/>
    <w:rsid w:val="004C2B8A"/>
    <w:rsid w:val="004C4443"/>
    <w:rsid w:val="004D2C36"/>
    <w:rsid w:val="004D3DD1"/>
    <w:rsid w:val="004D4CC9"/>
    <w:rsid w:val="004D6EF0"/>
    <w:rsid w:val="004D7B38"/>
    <w:rsid w:val="004E2C31"/>
    <w:rsid w:val="004E4009"/>
    <w:rsid w:val="004E5E8D"/>
    <w:rsid w:val="004E661E"/>
    <w:rsid w:val="004F09E3"/>
    <w:rsid w:val="004F0B41"/>
    <w:rsid w:val="004F1C6F"/>
    <w:rsid w:val="004F24ED"/>
    <w:rsid w:val="004F3DCE"/>
    <w:rsid w:val="004F436A"/>
    <w:rsid w:val="004F78A6"/>
    <w:rsid w:val="00501840"/>
    <w:rsid w:val="00503A25"/>
    <w:rsid w:val="00506E31"/>
    <w:rsid w:val="005123CE"/>
    <w:rsid w:val="00513875"/>
    <w:rsid w:val="00514C92"/>
    <w:rsid w:val="005152FD"/>
    <w:rsid w:val="00517A52"/>
    <w:rsid w:val="00522DF1"/>
    <w:rsid w:val="00523355"/>
    <w:rsid w:val="005253C2"/>
    <w:rsid w:val="00526491"/>
    <w:rsid w:val="00531482"/>
    <w:rsid w:val="005316C9"/>
    <w:rsid w:val="00531BCD"/>
    <w:rsid w:val="00532C7F"/>
    <w:rsid w:val="0053602B"/>
    <w:rsid w:val="005360C7"/>
    <w:rsid w:val="005363FC"/>
    <w:rsid w:val="00537F07"/>
    <w:rsid w:val="00540A97"/>
    <w:rsid w:val="0054111A"/>
    <w:rsid w:val="00541C59"/>
    <w:rsid w:val="00542630"/>
    <w:rsid w:val="00543B26"/>
    <w:rsid w:val="00544F80"/>
    <w:rsid w:val="00545F1C"/>
    <w:rsid w:val="00546A05"/>
    <w:rsid w:val="00546F4F"/>
    <w:rsid w:val="00550742"/>
    <w:rsid w:val="0055113E"/>
    <w:rsid w:val="00551F1C"/>
    <w:rsid w:val="00552A3C"/>
    <w:rsid w:val="00553468"/>
    <w:rsid w:val="00553775"/>
    <w:rsid w:val="00554839"/>
    <w:rsid w:val="00570EBA"/>
    <w:rsid w:val="00570EC8"/>
    <w:rsid w:val="00572EC5"/>
    <w:rsid w:val="005742F3"/>
    <w:rsid w:val="00575148"/>
    <w:rsid w:val="00575619"/>
    <w:rsid w:val="00576D44"/>
    <w:rsid w:val="005775C9"/>
    <w:rsid w:val="00577761"/>
    <w:rsid w:val="00580752"/>
    <w:rsid w:val="00580F98"/>
    <w:rsid w:val="00582673"/>
    <w:rsid w:val="00584777"/>
    <w:rsid w:val="00585872"/>
    <w:rsid w:val="00585A1C"/>
    <w:rsid w:val="00586393"/>
    <w:rsid w:val="0059017C"/>
    <w:rsid w:val="005904D7"/>
    <w:rsid w:val="0059277A"/>
    <w:rsid w:val="00592A64"/>
    <w:rsid w:val="00595930"/>
    <w:rsid w:val="00595AF6"/>
    <w:rsid w:val="00597DF2"/>
    <w:rsid w:val="005A0486"/>
    <w:rsid w:val="005A1DED"/>
    <w:rsid w:val="005A27CA"/>
    <w:rsid w:val="005A28DD"/>
    <w:rsid w:val="005A3520"/>
    <w:rsid w:val="005A35C6"/>
    <w:rsid w:val="005A534C"/>
    <w:rsid w:val="005A61CE"/>
    <w:rsid w:val="005A6704"/>
    <w:rsid w:val="005B2CC7"/>
    <w:rsid w:val="005B4EE9"/>
    <w:rsid w:val="005B6405"/>
    <w:rsid w:val="005B676E"/>
    <w:rsid w:val="005B6DFB"/>
    <w:rsid w:val="005C00F1"/>
    <w:rsid w:val="005C23D2"/>
    <w:rsid w:val="005C28FA"/>
    <w:rsid w:val="005C7022"/>
    <w:rsid w:val="005C734A"/>
    <w:rsid w:val="005C7449"/>
    <w:rsid w:val="005C754E"/>
    <w:rsid w:val="005D03B1"/>
    <w:rsid w:val="005D0D77"/>
    <w:rsid w:val="005D397A"/>
    <w:rsid w:val="005D39BC"/>
    <w:rsid w:val="005D642A"/>
    <w:rsid w:val="005E1BB7"/>
    <w:rsid w:val="005E1EAA"/>
    <w:rsid w:val="005E416D"/>
    <w:rsid w:val="005E4754"/>
    <w:rsid w:val="005E4D09"/>
    <w:rsid w:val="005E5325"/>
    <w:rsid w:val="005E599A"/>
    <w:rsid w:val="005F4ABD"/>
    <w:rsid w:val="005F6AC9"/>
    <w:rsid w:val="005F6B4B"/>
    <w:rsid w:val="005F7B17"/>
    <w:rsid w:val="0060274B"/>
    <w:rsid w:val="006037FA"/>
    <w:rsid w:val="006038C0"/>
    <w:rsid w:val="00605758"/>
    <w:rsid w:val="00606948"/>
    <w:rsid w:val="00607612"/>
    <w:rsid w:val="006102EF"/>
    <w:rsid w:val="006107E8"/>
    <w:rsid w:val="0061141D"/>
    <w:rsid w:val="006118C0"/>
    <w:rsid w:val="00612952"/>
    <w:rsid w:val="006151BC"/>
    <w:rsid w:val="00615A47"/>
    <w:rsid w:val="00615DBD"/>
    <w:rsid w:val="0061700F"/>
    <w:rsid w:val="00621936"/>
    <w:rsid w:val="006232BC"/>
    <w:rsid w:val="00623E3C"/>
    <w:rsid w:val="00624127"/>
    <w:rsid w:val="00624217"/>
    <w:rsid w:val="006250EF"/>
    <w:rsid w:val="0063073B"/>
    <w:rsid w:val="00632B0A"/>
    <w:rsid w:val="00633230"/>
    <w:rsid w:val="006352AE"/>
    <w:rsid w:val="00636A47"/>
    <w:rsid w:val="00636BA5"/>
    <w:rsid w:val="00637872"/>
    <w:rsid w:val="00643C2F"/>
    <w:rsid w:val="00643EE3"/>
    <w:rsid w:val="00645199"/>
    <w:rsid w:val="006452E5"/>
    <w:rsid w:val="006467C4"/>
    <w:rsid w:val="0064711E"/>
    <w:rsid w:val="006474DB"/>
    <w:rsid w:val="00647ABE"/>
    <w:rsid w:val="0065027D"/>
    <w:rsid w:val="006520E0"/>
    <w:rsid w:val="00652C6C"/>
    <w:rsid w:val="00654E18"/>
    <w:rsid w:val="00656127"/>
    <w:rsid w:val="0065716B"/>
    <w:rsid w:val="00657E15"/>
    <w:rsid w:val="0066003D"/>
    <w:rsid w:val="00660E0E"/>
    <w:rsid w:val="00662161"/>
    <w:rsid w:val="006621EA"/>
    <w:rsid w:val="00663892"/>
    <w:rsid w:val="00664254"/>
    <w:rsid w:val="006644FA"/>
    <w:rsid w:val="00664CF5"/>
    <w:rsid w:val="00667905"/>
    <w:rsid w:val="0067214C"/>
    <w:rsid w:val="00672B92"/>
    <w:rsid w:val="00675478"/>
    <w:rsid w:val="0067567B"/>
    <w:rsid w:val="00675EE2"/>
    <w:rsid w:val="00677106"/>
    <w:rsid w:val="00677D80"/>
    <w:rsid w:val="00681328"/>
    <w:rsid w:val="00682A3A"/>
    <w:rsid w:val="00685362"/>
    <w:rsid w:val="00686CD5"/>
    <w:rsid w:val="006870E4"/>
    <w:rsid w:val="00690A30"/>
    <w:rsid w:val="00690C6E"/>
    <w:rsid w:val="00691775"/>
    <w:rsid w:val="00691B53"/>
    <w:rsid w:val="00691D1D"/>
    <w:rsid w:val="00691DF5"/>
    <w:rsid w:val="0069275A"/>
    <w:rsid w:val="006937D2"/>
    <w:rsid w:val="00694BD8"/>
    <w:rsid w:val="00695190"/>
    <w:rsid w:val="00696F7B"/>
    <w:rsid w:val="006A0580"/>
    <w:rsid w:val="006A0676"/>
    <w:rsid w:val="006A078D"/>
    <w:rsid w:val="006A2F01"/>
    <w:rsid w:val="006A3F25"/>
    <w:rsid w:val="006A58B3"/>
    <w:rsid w:val="006B1735"/>
    <w:rsid w:val="006B2538"/>
    <w:rsid w:val="006B2D2A"/>
    <w:rsid w:val="006B2DF9"/>
    <w:rsid w:val="006B4014"/>
    <w:rsid w:val="006B5241"/>
    <w:rsid w:val="006B64D1"/>
    <w:rsid w:val="006B77FF"/>
    <w:rsid w:val="006C15AC"/>
    <w:rsid w:val="006C1A36"/>
    <w:rsid w:val="006C1D4B"/>
    <w:rsid w:val="006C3238"/>
    <w:rsid w:val="006C5C7E"/>
    <w:rsid w:val="006C6362"/>
    <w:rsid w:val="006D1541"/>
    <w:rsid w:val="006D236E"/>
    <w:rsid w:val="006D2521"/>
    <w:rsid w:val="006D2867"/>
    <w:rsid w:val="006D2E20"/>
    <w:rsid w:val="006D5C25"/>
    <w:rsid w:val="006D5E82"/>
    <w:rsid w:val="006D73BF"/>
    <w:rsid w:val="006E2BBB"/>
    <w:rsid w:val="006E3557"/>
    <w:rsid w:val="006E43AC"/>
    <w:rsid w:val="006E49E1"/>
    <w:rsid w:val="006E502F"/>
    <w:rsid w:val="006E512D"/>
    <w:rsid w:val="006E6D21"/>
    <w:rsid w:val="006F0217"/>
    <w:rsid w:val="006F0D87"/>
    <w:rsid w:val="006F3FB3"/>
    <w:rsid w:val="006F4C6C"/>
    <w:rsid w:val="00703F23"/>
    <w:rsid w:val="007041A6"/>
    <w:rsid w:val="00704269"/>
    <w:rsid w:val="00704A81"/>
    <w:rsid w:val="007064EC"/>
    <w:rsid w:val="0070736E"/>
    <w:rsid w:val="0071080C"/>
    <w:rsid w:val="00711EBA"/>
    <w:rsid w:val="00712F24"/>
    <w:rsid w:val="00713C27"/>
    <w:rsid w:val="0071455F"/>
    <w:rsid w:val="00717226"/>
    <w:rsid w:val="0071749F"/>
    <w:rsid w:val="007219A0"/>
    <w:rsid w:val="0072220E"/>
    <w:rsid w:val="00725C83"/>
    <w:rsid w:val="00727559"/>
    <w:rsid w:val="00727E42"/>
    <w:rsid w:val="00731FBF"/>
    <w:rsid w:val="00732F6A"/>
    <w:rsid w:val="00734780"/>
    <w:rsid w:val="00735441"/>
    <w:rsid w:val="00736D1F"/>
    <w:rsid w:val="00740642"/>
    <w:rsid w:val="00742B3E"/>
    <w:rsid w:val="007437C0"/>
    <w:rsid w:val="007459E0"/>
    <w:rsid w:val="007467BB"/>
    <w:rsid w:val="00746882"/>
    <w:rsid w:val="00747E91"/>
    <w:rsid w:val="00753696"/>
    <w:rsid w:val="0075571D"/>
    <w:rsid w:val="00756A37"/>
    <w:rsid w:val="00760E46"/>
    <w:rsid w:val="0076377E"/>
    <w:rsid w:val="00763DE7"/>
    <w:rsid w:val="00763F39"/>
    <w:rsid w:val="00764272"/>
    <w:rsid w:val="00764DB8"/>
    <w:rsid w:val="0076692C"/>
    <w:rsid w:val="007674A2"/>
    <w:rsid w:val="00767633"/>
    <w:rsid w:val="00773F46"/>
    <w:rsid w:val="00774034"/>
    <w:rsid w:val="00780523"/>
    <w:rsid w:val="00782AA6"/>
    <w:rsid w:val="00783EDF"/>
    <w:rsid w:val="00785142"/>
    <w:rsid w:val="0078655F"/>
    <w:rsid w:val="00790D93"/>
    <w:rsid w:val="007934E4"/>
    <w:rsid w:val="007964EA"/>
    <w:rsid w:val="00797005"/>
    <w:rsid w:val="007A02D7"/>
    <w:rsid w:val="007A2392"/>
    <w:rsid w:val="007A29E8"/>
    <w:rsid w:val="007A46D8"/>
    <w:rsid w:val="007A4AF6"/>
    <w:rsid w:val="007A4FAF"/>
    <w:rsid w:val="007A54AD"/>
    <w:rsid w:val="007A68C5"/>
    <w:rsid w:val="007B0C9D"/>
    <w:rsid w:val="007B3285"/>
    <w:rsid w:val="007B5A60"/>
    <w:rsid w:val="007B76C4"/>
    <w:rsid w:val="007C0BBE"/>
    <w:rsid w:val="007C48B8"/>
    <w:rsid w:val="007C61EE"/>
    <w:rsid w:val="007C6814"/>
    <w:rsid w:val="007C6EF1"/>
    <w:rsid w:val="007D2B83"/>
    <w:rsid w:val="007D3AB6"/>
    <w:rsid w:val="007D4A56"/>
    <w:rsid w:val="007D64FB"/>
    <w:rsid w:val="007D7748"/>
    <w:rsid w:val="007E006A"/>
    <w:rsid w:val="007E0F56"/>
    <w:rsid w:val="007E0FF4"/>
    <w:rsid w:val="007E18D7"/>
    <w:rsid w:val="007E1AEB"/>
    <w:rsid w:val="007E311A"/>
    <w:rsid w:val="007E4D57"/>
    <w:rsid w:val="007E54B4"/>
    <w:rsid w:val="007E6B5A"/>
    <w:rsid w:val="007E6BD9"/>
    <w:rsid w:val="007E6F8F"/>
    <w:rsid w:val="007E75E6"/>
    <w:rsid w:val="007E7C86"/>
    <w:rsid w:val="007F1E41"/>
    <w:rsid w:val="007F294C"/>
    <w:rsid w:val="007F64AF"/>
    <w:rsid w:val="007F6978"/>
    <w:rsid w:val="00800381"/>
    <w:rsid w:val="00800584"/>
    <w:rsid w:val="00801AB6"/>
    <w:rsid w:val="00803712"/>
    <w:rsid w:val="008044BE"/>
    <w:rsid w:val="00805EC9"/>
    <w:rsid w:val="00806A01"/>
    <w:rsid w:val="00806AAF"/>
    <w:rsid w:val="00806E1B"/>
    <w:rsid w:val="00812CBF"/>
    <w:rsid w:val="008135F1"/>
    <w:rsid w:val="00815F90"/>
    <w:rsid w:val="008215EC"/>
    <w:rsid w:val="00822624"/>
    <w:rsid w:val="0082324E"/>
    <w:rsid w:val="00825303"/>
    <w:rsid w:val="00825E05"/>
    <w:rsid w:val="0082613B"/>
    <w:rsid w:val="00826525"/>
    <w:rsid w:val="00826991"/>
    <w:rsid w:val="00827312"/>
    <w:rsid w:val="00832704"/>
    <w:rsid w:val="0083451D"/>
    <w:rsid w:val="00834763"/>
    <w:rsid w:val="00834F15"/>
    <w:rsid w:val="008370A5"/>
    <w:rsid w:val="008400EA"/>
    <w:rsid w:val="00840136"/>
    <w:rsid w:val="008403FA"/>
    <w:rsid w:val="00842BBE"/>
    <w:rsid w:val="008442D6"/>
    <w:rsid w:val="00846668"/>
    <w:rsid w:val="00847FE3"/>
    <w:rsid w:val="00850A87"/>
    <w:rsid w:val="008552DF"/>
    <w:rsid w:val="00855527"/>
    <w:rsid w:val="00857B29"/>
    <w:rsid w:val="00862279"/>
    <w:rsid w:val="00863AA9"/>
    <w:rsid w:val="00863E31"/>
    <w:rsid w:val="00864098"/>
    <w:rsid w:val="00864E2C"/>
    <w:rsid w:val="008651AE"/>
    <w:rsid w:val="00865AE8"/>
    <w:rsid w:val="0086617A"/>
    <w:rsid w:val="00867A2F"/>
    <w:rsid w:val="00870BF9"/>
    <w:rsid w:val="00871049"/>
    <w:rsid w:val="0087162C"/>
    <w:rsid w:val="008716CC"/>
    <w:rsid w:val="00872E96"/>
    <w:rsid w:val="00874232"/>
    <w:rsid w:val="008743B9"/>
    <w:rsid w:val="008744B0"/>
    <w:rsid w:val="008772BB"/>
    <w:rsid w:val="0087762C"/>
    <w:rsid w:val="00877EEA"/>
    <w:rsid w:val="00880A8E"/>
    <w:rsid w:val="00884E72"/>
    <w:rsid w:val="008851E5"/>
    <w:rsid w:val="00887D59"/>
    <w:rsid w:val="00890D9C"/>
    <w:rsid w:val="00891C70"/>
    <w:rsid w:val="00893675"/>
    <w:rsid w:val="00893811"/>
    <w:rsid w:val="008944A5"/>
    <w:rsid w:val="008A2605"/>
    <w:rsid w:val="008A3706"/>
    <w:rsid w:val="008A52B0"/>
    <w:rsid w:val="008A5EA4"/>
    <w:rsid w:val="008B3DA8"/>
    <w:rsid w:val="008B4458"/>
    <w:rsid w:val="008B4E48"/>
    <w:rsid w:val="008B5149"/>
    <w:rsid w:val="008B68DB"/>
    <w:rsid w:val="008B6AB4"/>
    <w:rsid w:val="008C35FC"/>
    <w:rsid w:val="008C4350"/>
    <w:rsid w:val="008C4DA8"/>
    <w:rsid w:val="008C5508"/>
    <w:rsid w:val="008C6483"/>
    <w:rsid w:val="008C6B60"/>
    <w:rsid w:val="008C7BF5"/>
    <w:rsid w:val="008C7C14"/>
    <w:rsid w:val="008C7E6E"/>
    <w:rsid w:val="008D00C6"/>
    <w:rsid w:val="008D0A04"/>
    <w:rsid w:val="008D0A95"/>
    <w:rsid w:val="008E122F"/>
    <w:rsid w:val="008E13F3"/>
    <w:rsid w:val="008E1EF7"/>
    <w:rsid w:val="008E2B8D"/>
    <w:rsid w:val="008E2CDA"/>
    <w:rsid w:val="008E4AD1"/>
    <w:rsid w:val="008E705B"/>
    <w:rsid w:val="008F1A3D"/>
    <w:rsid w:val="008F4F1C"/>
    <w:rsid w:val="008F5040"/>
    <w:rsid w:val="008F7350"/>
    <w:rsid w:val="008F73E3"/>
    <w:rsid w:val="009006B0"/>
    <w:rsid w:val="00900E6A"/>
    <w:rsid w:val="009011B5"/>
    <w:rsid w:val="00903906"/>
    <w:rsid w:val="00904D0C"/>
    <w:rsid w:val="00905C68"/>
    <w:rsid w:val="00906A0F"/>
    <w:rsid w:val="009074EB"/>
    <w:rsid w:val="00907C00"/>
    <w:rsid w:val="009127DE"/>
    <w:rsid w:val="00912BB0"/>
    <w:rsid w:val="00917B84"/>
    <w:rsid w:val="00920779"/>
    <w:rsid w:val="00920FC9"/>
    <w:rsid w:val="0092196F"/>
    <w:rsid w:val="00921EA8"/>
    <w:rsid w:val="00923F5F"/>
    <w:rsid w:val="00925553"/>
    <w:rsid w:val="0092615F"/>
    <w:rsid w:val="00926A42"/>
    <w:rsid w:val="00930F4D"/>
    <w:rsid w:val="00931443"/>
    <w:rsid w:val="009323B5"/>
    <w:rsid w:val="0093249B"/>
    <w:rsid w:val="00933450"/>
    <w:rsid w:val="00933FA6"/>
    <w:rsid w:val="0093408B"/>
    <w:rsid w:val="009341C0"/>
    <w:rsid w:val="009345E8"/>
    <w:rsid w:val="0093539E"/>
    <w:rsid w:val="00937486"/>
    <w:rsid w:val="009404C0"/>
    <w:rsid w:val="009406E8"/>
    <w:rsid w:val="00940D7B"/>
    <w:rsid w:val="00941F31"/>
    <w:rsid w:val="00942039"/>
    <w:rsid w:val="00944885"/>
    <w:rsid w:val="00945C09"/>
    <w:rsid w:val="00952CBA"/>
    <w:rsid w:val="00954B74"/>
    <w:rsid w:val="00955844"/>
    <w:rsid w:val="00955DC8"/>
    <w:rsid w:val="00957031"/>
    <w:rsid w:val="00960B9E"/>
    <w:rsid w:val="00961026"/>
    <w:rsid w:val="009623F1"/>
    <w:rsid w:val="0096456A"/>
    <w:rsid w:val="00965DDB"/>
    <w:rsid w:val="00971744"/>
    <w:rsid w:val="00971B52"/>
    <w:rsid w:val="009725A7"/>
    <w:rsid w:val="00973F3D"/>
    <w:rsid w:val="00973F49"/>
    <w:rsid w:val="00976BE3"/>
    <w:rsid w:val="00976C31"/>
    <w:rsid w:val="00976C4E"/>
    <w:rsid w:val="00976E55"/>
    <w:rsid w:val="00977767"/>
    <w:rsid w:val="0098101F"/>
    <w:rsid w:val="009867C9"/>
    <w:rsid w:val="00986F56"/>
    <w:rsid w:val="00987BCA"/>
    <w:rsid w:val="00990BF8"/>
    <w:rsid w:val="00991D98"/>
    <w:rsid w:val="0099709A"/>
    <w:rsid w:val="00997DE1"/>
    <w:rsid w:val="009A1496"/>
    <w:rsid w:val="009A40D7"/>
    <w:rsid w:val="009A4CCB"/>
    <w:rsid w:val="009A4F19"/>
    <w:rsid w:val="009A6138"/>
    <w:rsid w:val="009A7F5C"/>
    <w:rsid w:val="009B1936"/>
    <w:rsid w:val="009B1B8E"/>
    <w:rsid w:val="009B2442"/>
    <w:rsid w:val="009B2C0F"/>
    <w:rsid w:val="009B33E4"/>
    <w:rsid w:val="009B4B42"/>
    <w:rsid w:val="009B5D41"/>
    <w:rsid w:val="009B66D3"/>
    <w:rsid w:val="009C1BA2"/>
    <w:rsid w:val="009C2890"/>
    <w:rsid w:val="009C2CD1"/>
    <w:rsid w:val="009C3B32"/>
    <w:rsid w:val="009C470A"/>
    <w:rsid w:val="009C4BA1"/>
    <w:rsid w:val="009C5D52"/>
    <w:rsid w:val="009C63BD"/>
    <w:rsid w:val="009C6598"/>
    <w:rsid w:val="009D1B7C"/>
    <w:rsid w:val="009D32A9"/>
    <w:rsid w:val="009D4CF7"/>
    <w:rsid w:val="009D53DF"/>
    <w:rsid w:val="009D7F63"/>
    <w:rsid w:val="009E1548"/>
    <w:rsid w:val="009E1FD9"/>
    <w:rsid w:val="009E2AF8"/>
    <w:rsid w:val="009E3C61"/>
    <w:rsid w:val="009E422D"/>
    <w:rsid w:val="009E564D"/>
    <w:rsid w:val="009E6EEE"/>
    <w:rsid w:val="009E732E"/>
    <w:rsid w:val="009E7361"/>
    <w:rsid w:val="009F24AA"/>
    <w:rsid w:val="009F2822"/>
    <w:rsid w:val="009F29F1"/>
    <w:rsid w:val="009F3238"/>
    <w:rsid w:val="009F3C1B"/>
    <w:rsid w:val="009F52EC"/>
    <w:rsid w:val="009F5E04"/>
    <w:rsid w:val="00A039E9"/>
    <w:rsid w:val="00A04939"/>
    <w:rsid w:val="00A079E9"/>
    <w:rsid w:val="00A11F9E"/>
    <w:rsid w:val="00A12059"/>
    <w:rsid w:val="00A13D26"/>
    <w:rsid w:val="00A14CD7"/>
    <w:rsid w:val="00A1520B"/>
    <w:rsid w:val="00A17D5F"/>
    <w:rsid w:val="00A20BC1"/>
    <w:rsid w:val="00A20C25"/>
    <w:rsid w:val="00A25A28"/>
    <w:rsid w:val="00A25F63"/>
    <w:rsid w:val="00A2754E"/>
    <w:rsid w:val="00A27A43"/>
    <w:rsid w:val="00A307FB"/>
    <w:rsid w:val="00A32C45"/>
    <w:rsid w:val="00A331A9"/>
    <w:rsid w:val="00A332E8"/>
    <w:rsid w:val="00A340A9"/>
    <w:rsid w:val="00A37DE9"/>
    <w:rsid w:val="00A43643"/>
    <w:rsid w:val="00A43F5D"/>
    <w:rsid w:val="00A4627B"/>
    <w:rsid w:val="00A47CA3"/>
    <w:rsid w:val="00A51037"/>
    <w:rsid w:val="00A51B91"/>
    <w:rsid w:val="00A53F8D"/>
    <w:rsid w:val="00A54E6A"/>
    <w:rsid w:val="00A56034"/>
    <w:rsid w:val="00A5788A"/>
    <w:rsid w:val="00A60AB6"/>
    <w:rsid w:val="00A60F59"/>
    <w:rsid w:val="00A66655"/>
    <w:rsid w:val="00A673C6"/>
    <w:rsid w:val="00A6760A"/>
    <w:rsid w:val="00A70957"/>
    <w:rsid w:val="00A716E2"/>
    <w:rsid w:val="00A7191A"/>
    <w:rsid w:val="00A723DD"/>
    <w:rsid w:val="00A73977"/>
    <w:rsid w:val="00A761F0"/>
    <w:rsid w:val="00A764FF"/>
    <w:rsid w:val="00A774FF"/>
    <w:rsid w:val="00A77AA6"/>
    <w:rsid w:val="00A815B4"/>
    <w:rsid w:val="00A82A4F"/>
    <w:rsid w:val="00A83C4F"/>
    <w:rsid w:val="00A860AB"/>
    <w:rsid w:val="00A860DD"/>
    <w:rsid w:val="00A86191"/>
    <w:rsid w:val="00A87529"/>
    <w:rsid w:val="00A90FCF"/>
    <w:rsid w:val="00A91628"/>
    <w:rsid w:val="00A93213"/>
    <w:rsid w:val="00A93FA7"/>
    <w:rsid w:val="00A95C3B"/>
    <w:rsid w:val="00A978D4"/>
    <w:rsid w:val="00A97F38"/>
    <w:rsid w:val="00AA09D2"/>
    <w:rsid w:val="00AA0A87"/>
    <w:rsid w:val="00AA2427"/>
    <w:rsid w:val="00AA3B59"/>
    <w:rsid w:val="00AA4186"/>
    <w:rsid w:val="00AA5F66"/>
    <w:rsid w:val="00AA7C00"/>
    <w:rsid w:val="00AB01D5"/>
    <w:rsid w:val="00AB0800"/>
    <w:rsid w:val="00AB0AF4"/>
    <w:rsid w:val="00AB1964"/>
    <w:rsid w:val="00AB1F1F"/>
    <w:rsid w:val="00AB6CDD"/>
    <w:rsid w:val="00AC0986"/>
    <w:rsid w:val="00AC1C22"/>
    <w:rsid w:val="00AC1D1D"/>
    <w:rsid w:val="00AC2FCD"/>
    <w:rsid w:val="00AC3F88"/>
    <w:rsid w:val="00AC5549"/>
    <w:rsid w:val="00AC70BB"/>
    <w:rsid w:val="00AD2725"/>
    <w:rsid w:val="00AD38C5"/>
    <w:rsid w:val="00AD436D"/>
    <w:rsid w:val="00AD4E7F"/>
    <w:rsid w:val="00AD529D"/>
    <w:rsid w:val="00AD6FE5"/>
    <w:rsid w:val="00AD78D6"/>
    <w:rsid w:val="00AD78E3"/>
    <w:rsid w:val="00AE11FE"/>
    <w:rsid w:val="00AE206D"/>
    <w:rsid w:val="00AE279B"/>
    <w:rsid w:val="00AE3228"/>
    <w:rsid w:val="00AE3DE2"/>
    <w:rsid w:val="00AE40EB"/>
    <w:rsid w:val="00AE5056"/>
    <w:rsid w:val="00AE5340"/>
    <w:rsid w:val="00AE552C"/>
    <w:rsid w:val="00AE55D0"/>
    <w:rsid w:val="00AE6663"/>
    <w:rsid w:val="00AF0F05"/>
    <w:rsid w:val="00AF1C64"/>
    <w:rsid w:val="00AF3652"/>
    <w:rsid w:val="00AF47FD"/>
    <w:rsid w:val="00AF4983"/>
    <w:rsid w:val="00B0259A"/>
    <w:rsid w:val="00B02685"/>
    <w:rsid w:val="00B027E6"/>
    <w:rsid w:val="00B03748"/>
    <w:rsid w:val="00B0486E"/>
    <w:rsid w:val="00B05081"/>
    <w:rsid w:val="00B056E0"/>
    <w:rsid w:val="00B10185"/>
    <w:rsid w:val="00B14ED6"/>
    <w:rsid w:val="00B16528"/>
    <w:rsid w:val="00B17E0C"/>
    <w:rsid w:val="00B21B76"/>
    <w:rsid w:val="00B24828"/>
    <w:rsid w:val="00B262F7"/>
    <w:rsid w:val="00B30F56"/>
    <w:rsid w:val="00B318EF"/>
    <w:rsid w:val="00B32E7D"/>
    <w:rsid w:val="00B4007E"/>
    <w:rsid w:val="00B406F7"/>
    <w:rsid w:val="00B4089E"/>
    <w:rsid w:val="00B408FC"/>
    <w:rsid w:val="00B43156"/>
    <w:rsid w:val="00B45A66"/>
    <w:rsid w:val="00B46F00"/>
    <w:rsid w:val="00B470C4"/>
    <w:rsid w:val="00B50D77"/>
    <w:rsid w:val="00B535C0"/>
    <w:rsid w:val="00B5397A"/>
    <w:rsid w:val="00B541A5"/>
    <w:rsid w:val="00B65E36"/>
    <w:rsid w:val="00B72B47"/>
    <w:rsid w:val="00B73EFA"/>
    <w:rsid w:val="00B75CC5"/>
    <w:rsid w:val="00B81ABA"/>
    <w:rsid w:val="00B82B0E"/>
    <w:rsid w:val="00B83B3F"/>
    <w:rsid w:val="00B848EA"/>
    <w:rsid w:val="00B86E33"/>
    <w:rsid w:val="00B870B4"/>
    <w:rsid w:val="00B90893"/>
    <w:rsid w:val="00B92393"/>
    <w:rsid w:val="00B936BF"/>
    <w:rsid w:val="00B93D0A"/>
    <w:rsid w:val="00B9542F"/>
    <w:rsid w:val="00B9577C"/>
    <w:rsid w:val="00BA01F0"/>
    <w:rsid w:val="00BA0563"/>
    <w:rsid w:val="00BA07FD"/>
    <w:rsid w:val="00BA131C"/>
    <w:rsid w:val="00BA19C8"/>
    <w:rsid w:val="00BA27E5"/>
    <w:rsid w:val="00BA392C"/>
    <w:rsid w:val="00BA5721"/>
    <w:rsid w:val="00BA7EA2"/>
    <w:rsid w:val="00BB005A"/>
    <w:rsid w:val="00BB085F"/>
    <w:rsid w:val="00BB1259"/>
    <w:rsid w:val="00BB2A2D"/>
    <w:rsid w:val="00BB6896"/>
    <w:rsid w:val="00BB69B6"/>
    <w:rsid w:val="00BB6F32"/>
    <w:rsid w:val="00BB7B2C"/>
    <w:rsid w:val="00BC1C50"/>
    <w:rsid w:val="00BC3549"/>
    <w:rsid w:val="00BC5133"/>
    <w:rsid w:val="00BC557E"/>
    <w:rsid w:val="00BD127B"/>
    <w:rsid w:val="00BD1919"/>
    <w:rsid w:val="00BD19F2"/>
    <w:rsid w:val="00BD2E86"/>
    <w:rsid w:val="00BD42B0"/>
    <w:rsid w:val="00BD4474"/>
    <w:rsid w:val="00BD54C6"/>
    <w:rsid w:val="00BD57CC"/>
    <w:rsid w:val="00BD5CC1"/>
    <w:rsid w:val="00BE0303"/>
    <w:rsid w:val="00BE2259"/>
    <w:rsid w:val="00BE5B87"/>
    <w:rsid w:val="00BE5D13"/>
    <w:rsid w:val="00BE65A3"/>
    <w:rsid w:val="00BF19A2"/>
    <w:rsid w:val="00BF1BE6"/>
    <w:rsid w:val="00BF41AB"/>
    <w:rsid w:val="00BF6F6A"/>
    <w:rsid w:val="00BF79FC"/>
    <w:rsid w:val="00C03ED8"/>
    <w:rsid w:val="00C04024"/>
    <w:rsid w:val="00C04A90"/>
    <w:rsid w:val="00C05F68"/>
    <w:rsid w:val="00C06B25"/>
    <w:rsid w:val="00C073DE"/>
    <w:rsid w:val="00C1050F"/>
    <w:rsid w:val="00C10B30"/>
    <w:rsid w:val="00C11AA0"/>
    <w:rsid w:val="00C1461A"/>
    <w:rsid w:val="00C169CB"/>
    <w:rsid w:val="00C20407"/>
    <w:rsid w:val="00C20E2B"/>
    <w:rsid w:val="00C213E2"/>
    <w:rsid w:val="00C2390D"/>
    <w:rsid w:val="00C246A7"/>
    <w:rsid w:val="00C3002A"/>
    <w:rsid w:val="00C3015A"/>
    <w:rsid w:val="00C301F8"/>
    <w:rsid w:val="00C308B0"/>
    <w:rsid w:val="00C33AE5"/>
    <w:rsid w:val="00C3675E"/>
    <w:rsid w:val="00C36A78"/>
    <w:rsid w:val="00C41B3B"/>
    <w:rsid w:val="00C41F52"/>
    <w:rsid w:val="00C42655"/>
    <w:rsid w:val="00C4294B"/>
    <w:rsid w:val="00C451DC"/>
    <w:rsid w:val="00C45A8C"/>
    <w:rsid w:val="00C475AD"/>
    <w:rsid w:val="00C50BDE"/>
    <w:rsid w:val="00C528EB"/>
    <w:rsid w:val="00C52B3A"/>
    <w:rsid w:val="00C532AF"/>
    <w:rsid w:val="00C5757D"/>
    <w:rsid w:val="00C608AD"/>
    <w:rsid w:val="00C60D35"/>
    <w:rsid w:val="00C62116"/>
    <w:rsid w:val="00C66E5F"/>
    <w:rsid w:val="00C67BBD"/>
    <w:rsid w:val="00C736F1"/>
    <w:rsid w:val="00C73FD5"/>
    <w:rsid w:val="00C742F6"/>
    <w:rsid w:val="00C764AF"/>
    <w:rsid w:val="00C80B8E"/>
    <w:rsid w:val="00C80C99"/>
    <w:rsid w:val="00C82636"/>
    <w:rsid w:val="00C82CEF"/>
    <w:rsid w:val="00C8609B"/>
    <w:rsid w:val="00C86675"/>
    <w:rsid w:val="00C90437"/>
    <w:rsid w:val="00C9168E"/>
    <w:rsid w:val="00C93C3A"/>
    <w:rsid w:val="00C974FB"/>
    <w:rsid w:val="00CA44C9"/>
    <w:rsid w:val="00CA51A4"/>
    <w:rsid w:val="00CB0FF1"/>
    <w:rsid w:val="00CB13EC"/>
    <w:rsid w:val="00CB2443"/>
    <w:rsid w:val="00CB5A21"/>
    <w:rsid w:val="00CB6D2D"/>
    <w:rsid w:val="00CB79D6"/>
    <w:rsid w:val="00CC0028"/>
    <w:rsid w:val="00CC0D85"/>
    <w:rsid w:val="00CC114C"/>
    <w:rsid w:val="00CC19FF"/>
    <w:rsid w:val="00CC282E"/>
    <w:rsid w:val="00CC35BA"/>
    <w:rsid w:val="00CC4401"/>
    <w:rsid w:val="00CC5EC4"/>
    <w:rsid w:val="00CC66A5"/>
    <w:rsid w:val="00CC684F"/>
    <w:rsid w:val="00CC7E1B"/>
    <w:rsid w:val="00CD26B6"/>
    <w:rsid w:val="00CD4138"/>
    <w:rsid w:val="00CD554B"/>
    <w:rsid w:val="00CD5922"/>
    <w:rsid w:val="00CD6334"/>
    <w:rsid w:val="00CD72E8"/>
    <w:rsid w:val="00CE0711"/>
    <w:rsid w:val="00CE0FDE"/>
    <w:rsid w:val="00CE112D"/>
    <w:rsid w:val="00CE3992"/>
    <w:rsid w:val="00CE39A0"/>
    <w:rsid w:val="00CE61E6"/>
    <w:rsid w:val="00CE64AF"/>
    <w:rsid w:val="00CE6CB7"/>
    <w:rsid w:val="00CF2BA1"/>
    <w:rsid w:val="00CF2EAD"/>
    <w:rsid w:val="00CF5BF9"/>
    <w:rsid w:val="00CF5D69"/>
    <w:rsid w:val="00CF61DA"/>
    <w:rsid w:val="00CF6ED7"/>
    <w:rsid w:val="00CF7211"/>
    <w:rsid w:val="00CF7387"/>
    <w:rsid w:val="00D01436"/>
    <w:rsid w:val="00D06AC8"/>
    <w:rsid w:val="00D06EFD"/>
    <w:rsid w:val="00D07DEF"/>
    <w:rsid w:val="00D10813"/>
    <w:rsid w:val="00D1106D"/>
    <w:rsid w:val="00D11629"/>
    <w:rsid w:val="00D123C6"/>
    <w:rsid w:val="00D14B42"/>
    <w:rsid w:val="00D16A4B"/>
    <w:rsid w:val="00D16CFD"/>
    <w:rsid w:val="00D20D8F"/>
    <w:rsid w:val="00D20DE4"/>
    <w:rsid w:val="00D21E1E"/>
    <w:rsid w:val="00D237C7"/>
    <w:rsid w:val="00D245C0"/>
    <w:rsid w:val="00D265DB"/>
    <w:rsid w:val="00D26CC9"/>
    <w:rsid w:val="00D30F97"/>
    <w:rsid w:val="00D31216"/>
    <w:rsid w:val="00D33676"/>
    <w:rsid w:val="00D34866"/>
    <w:rsid w:val="00D361BC"/>
    <w:rsid w:val="00D36841"/>
    <w:rsid w:val="00D36DD5"/>
    <w:rsid w:val="00D378BF"/>
    <w:rsid w:val="00D40F73"/>
    <w:rsid w:val="00D41243"/>
    <w:rsid w:val="00D4167C"/>
    <w:rsid w:val="00D42999"/>
    <w:rsid w:val="00D44FA9"/>
    <w:rsid w:val="00D450CE"/>
    <w:rsid w:val="00D47B41"/>
    <w:rsid w:val="00D50F71"/>
    <w:rsid w:val="00D51F85"/>
    <w:rsid w:val="00D546BC"/>
    <w:rsid w:val="00D54B4E"/>
    <w:rsid w:val="00D54F08"/>
    <w:rsid w:val="00D55068"/>
    <w:rsid w:val="00D558C4"/>
    <w:rsid w:val="00D559D6"/>
    <w:rsid w:val="00D55D6C"/>
    <w:rsid w:val="00D57A2A"/>
    <w:rsid w:val="00D61C18"/>
    <w:rsid w:val="00D63888"/>
    <w:rsid w:val="00D661B3"/>
    <w:rsid w:val="00D6789D"/>
    <w:rsid w:val="00D71764"/>
    <w:rsid w:val="00D7681E"/>
    <w:rsid w:val="00D77649"/>
    <w:rsid w:val="00D77DB1"/>
    <w:rsid w:val="00D86269"/>
    <w:rsid w:val="00D86954"/>
    <w:rsid w:val="00D87E46"/>
    <w:rsid w:val="00D92AE3"/>
    <w:rsid w:val="00D935B9"/>
    <w:rsid w:val="00D93CA8"/>
    <w:rsid w:val="00D93CAA"/>
    <w:rsid w:val="00D9445E"/>
    <w:rsid w:val="00D97D4E"/>
    <w:rsid w:val="00DA0247"/>
    <w:rsid w:val="00DA3AFB"/>
    <w:rsid w:val="00DA3B7C"/>
    <w:rsid w:val="00DB1137"/>
    <w:rsid w:val="00DB199E"/>
    <w:rsid w:val="00DB2EF8"/>
    <w:rsid w:val="00DB3013"/>
    <w:rsid w:val="00DB3BFE"/>
    <w:rsid w:val="00DB46F3"/>
    <w:rsid w:val="00DB48C1"/>
    <w:rsid w:val="00DB6BFE"/>
    <w:rsid w:val="00DB7265"/>
    <w:rsid w:val="00DB7B60"/>
    <w:rsid w:val="00DC22FE"/>
    <w:rsid w:val="00DC3468"/>
    <w:rsid w:val="00DC57D9"/>
    <w:rsid w:val="00DC79B8"/>
    <w:rsid w:val="00DD19C5"/>
    <w:rsid w:val="00DD23F6"/>
    <w:rsid w:val="00DD2700"/>
    <w:rsid w:val="00DD3238"/>
    <w:rsid w:val="00DD3D97"/>
    <w:rsid w:val="00DD78FC"/>
    <w:rsid w:val="00DE214D"/>
    <w:rsid w:val="00DE39E0"/>
    <w:rsid w:val="00DE3C41"/>
    <w:rsid w:val="00DE5103"/>
    <w:rsid w:val="00DE5D70"/>
    <w:rsid w:val="00DE74D7"/>
    <w:rsid w:val="00DF3953"/>
    <w:rsid w:val="00DF399D"/>
    <w:rsid w:val="00DF3F30"/>
    <w:rsid w:val="00DF4462"/>
    <w:rsid w:val="00DF4726"/>
    <w:rsid w:val="00DF541E"/>
    <w:rsid w:val="00DF573C"/>
    <w:rsid w:val="00E01A95"/>
    <w:rsid w:val="00E022CC"/>
    <w:rsid w:val="00E02E12"/>
    <w:rsid w:val="00E038DC"/>
    <w:rsid w:val="00E05721"/>
    <w:rsid w:val="00E07F45"/>
    <w:rsid w:val="00E11740"/>
    <w:rsid w:val="00E13ED9"/>
    <w:rsid w:val="00E20292"/>
    <w:rsid w:val="00E204FC"/>
    <w:rsid w:val="00E229FE"/>
    <w:rsid w:val="00E22D29"/>
    <w:rsid w:val="00E2571D"/>
    <w:rsid w:val="00E27941"/>
    <w:rsid w:val="00E279D4"/>
    <w:rsid w:val="00E30BC0"/>
    <w:rsid w:val="00E3154C"/>
    <w:rsid w:val="00E32380"/>
    <w:rsid w:val="00E3295B"/>
    <w:rsid w:val="00E33120"/>
    <w:rsid w:val="00E3330A"/>
    <w:rsid w:val="00E3385F"/>
    <w:rsid w:val="00E342ED"/>
    <w:rsid w:val="00E34EB8"/>
    <w:rsid w:val="00E37B24"/>
    <w:rsid w:val="00E41126"/>
    <w:rsid w:val="00E416CC"/>
    <w:rsid w:val="00E4176B"/>
    <w:rsid w:val="00E41D74"/>
    <w:rsid w:val="00E431F8"/>
    <w:rsid w:val="00E44616"/>
    <w:rsid w:val="00E46216"/>
    <w:rsid w:val="00E46B3F"/>
    <w:rsid w:val="00E516D6"/>
    <w:rsid w:val="00E52B96"/>
    <w:rsid w:val="00E54086"/>
    <w:rsid w:val="00E57B08"/>
    <w:rsid w:val="00E6353B"/>
    <w:rsid w:val="00E65D77"/>
    <w:rsid w:val="00E66D8A"/>
    <w:rsid w:val="00E676F6"/>
    <w:rsid w:val="00E714DB"/>
    <w:rsid w:val="00E74007"/>
    <w:rsid w:val="00E74FC3"/>
    <w:rsid w:val="00E76681"/>
    <w:rsid w:val="00E770DA"/>
    <w:rsid w:val="00E8254A"/>
    <w:rsid w:val="00E876DC"/>
    <w:rsid w:val="00E910CC"/>
    <w:rsid w:val="00E93E62"/>
    <w:rsid w:val="00E949E2"/>
    <w:rsid w:val="00E96508"/>
    <w:rsid w:val="00E96690"/>
    <w:rsid w:val="00E96696"/>
    <w:rsid w:val="00E968C7"/>
    <w:rsid w:val="00E97C73"/>
    <w:rsid w:val="00EA1FEC"/>
    <w:rsid w:val="00EA6E3E"/>
    <w:rsid w:val="00EB17EF"/>
    <w:rsid w:val="00EB39E4"/>
    <w:rsid w:val="00EB4350"/>
    <w:rsid w:val="00EB4CC6"/>
    <w:rsid w:val="00EB50B9"/>
    <w:rsid w:val="00EB54A2"/>
    <w:rsid w:val="00EB5862"/>
    <w:rsid w:val="00EB7FB8"/>
    <w:rsid w:val="00EC04F6"/>
    <w:rsid w:val="00EC19CF"/>
    <w:rsid w:val="00EC2A56"/>
    <w:rsid w:val="00EC3661"/>
    <w:rsid w:val="00EC77BE"/>
    <w:rsid w:val="00ED08BC"/>
    <w:rsid w:val="00ED0FF8"/>
    <w:rsid w:val="00ED15E7"/>
    <w:rsid w:val="00ED3555"/>
    <w:rsid w:val="00ED3B2C"/>
    <w:rsid w:val="00ED3E22"/>
    <w:rsid w:val="00ED5883"/>
    <w:rsid w:val="00ED5AE1"/>
    <w:rsid w:val="00ED74AA"/>
    <w:rsid w:val="00EE0107"/>
    <w:rsid w:val="00EE0281"/>
    <w:rsid w:val="00EE1D1C"/>
    <w:rsid w:val="00EE228E"/>
    <w:rsid w:val="00EE2E9F"/>
    <w:rsid w:val="00EE2FD6"/>
    <w:rsid w:val="00EE3DC5"/>
    <w:rsid w:val="00EE413D"/>
    <w:rsid w:val="00EE552F"/>
    <w:rsid w:val="00EE5D4F"/>
    <w:rsid w:val="00EE5E85"/>
    <w:rsid w:val="00EF0003"/>
    <w:rsid w:val="00EF121E"/>
    <w:rsid w:val="00EF2E98"/>
    <w:rsid w:val="00EF32FE"/>
    <w:rsid w:val="00EF3BE3"/>
    <w:rsid w:val="00EF528E"/>
    <w:rsid w:val="00EF5458"/>
    <w:rsid w:val="00EF5581"/>
    <w:rsid w:val="00EF55A4"/>
    <w:rsid w:val="00EF63CB"/>
    <w:rsid w:val="00EF6418"/>
    <w:rsid w:val="00EF6970"/>
    <w:rsid w:val="00EF7681"/>
    <w:rsid w:val="00EF7C8C"/>
    <w:rsid w:val="00F0025D"/>
    <w:rsid w:val="00F01293"/>
    <w:rsid w:val="00F0179F"/>
    <w:rsid w:val="00F01BF8"/>
    <w:rsid w:val="00F0252B"/>
    <w:rsid w:val="00F0321E"/>
    <w:rsid w:val="00F03F36"/>
    <w:rsid w:val="00F10F04"/>
    <w:rsid w:val="00F1173F"/>
    <w:rsid w:val="00F11AD9"/>
    <w:rsid w:val="00F1231B"/>
    <w:rsid w:val="00F12BDC"/>
    <w:rsid w:val="00F1349E"/>
    <w:rsid w:val="00F13DB1"/>
    <w:rsid w:val="00F176A2"/>
    <w:rsid w:val="00F17876"/>
    <w:rsid w:val="00F20503"/>
    <w:rsid w:val="00F21DB2"/>
    <w:rsid w:val="00F241E6"/>
    <w:rsid w:val="00F245A7"/>
    <w:rsid w:val="00F24898"/>
    <w:rsid w:val="00F25932"/>
    <w:rsid w:val="00F26FCE"/>
    <w:rsid w:val="00F27C8C"/>
    <w:rsid w:val="00F3021A"/>
    <w:rsid w:val="00F3140F"/>
    <w:rsid w:val="00F31E39"/>
    <w:rsid w:val="00F33C38"/>
    <w:rsid w:val="00F34E5C"/>
    <w:rsid w:val="00F410F7"/>
    <w:rsid w:val="00F41495"/>
    <w:rsid w:val="00F41BA6"/>
    <w:rsid w:val="00F43917"/>
    <w:rsid w:val="00F43E42"/>
    <w:rsid w:val="00F44DAC"/>
    <w:rsid w:val="00F45B5E"/>
    <w:rsid w:val="00F465C8"/>
    <w:rsid w:val="00F511A3"/>
    <w:rsid w:val="00F53EB5"/>
    <w:rsid w:val="00F54048"/>
    <w:rsid w:val="00F56066"/>
    <w:rsid w:val="00F60FE8"/>
    <w:rsid w:val="00F655F0"/>
    <w:rsid w:val="00F65A8D"/>
    <w:rsid w:val="00F6669C"/>
    <w:rsid w:val="00F6785C"/>
    <w:rsid w:val="00F706F3"/>
    <w:rsid w:val="00F7229C"/>
    <w:rsid w:val="00F741ED"/>
    <w:rsid w:val="00F756E6"/>
    <w:rsid w:val="00F77188"/>
    <w:rsid w:val="00F7760D"/>
    <w:rsid w:val="00F81415"/>
    <w:rsid w:val="00F838AE"/>
    <w:rsid w:val="00F83E22"/>
    <w:rsid w:val="00F8480C"/>
    <w:rsid w:val="00F84C5F"/>
    <w:rsid w:val="00F8564F"/>
    <w:rsid w:val="00F8688C"/>
    <w:rsid w:val="00F87309"/>
    <w:rsid w:val="00F8732C"/>
    <w:rsid w:val="00F91969"/>
    <w:rsid w:val="00F92A52"/>
    <w:rsid w:val="00F92AC6"/>
    <w:rsid w:val="00F9378C"/>
    <w:rsid w:val="00F958D2"/>
    <w:rsid w:val="00F95C78"/>
    <w:rsid w:val="00F96277"/>
    <w:rsid w:val="00F96550"/>
    <w:rsid w:val="00F96697"/>
    <w:rsid w:val="00F969E8"/>
    <w:rsid w:val="00FA2F59"/>
    <w:rsid w:val="00FA58AA"/>
    <w:rsid w:val="00FA58AF"/>
    <w:rsid w:val="00FA5F38"/>
    <w:rsid w:val="00FA638F"/>
    <w:rsid w:val="00FB2451"/>
    <w:rsid w:val="00FB263F"/>
    <w:rsid w:val="00FB2C14"/>
    <w:rsid w:val="00FB507B"/>
    <w:rsid w:val="00FB58BE"/>
    <w:rsid w:val="00FB60EF"/>
    <w:rsid w:val="00FB7916"/>
    <w:rsid w:val="00FC35C3"/>
    <w:rsid w:val="00FC53A7"/>
    <w:rsid w:val="00FC5596"/>
    <w:rsid w:val="00FC57D4"/>
    <w:rsid w:val="00FC5BF1"/>
    <w:rsid w:val="00FD3427"/>
    <w:rsid w:val="00FD4B08"/>
    <w:rsid w:val="00FD4C5B"/>
    <w:rsid w:val="00FD779F"/>
    <w:rsid w:val="00FD7FD9"/>
    <w:rsid w:val="00FE18AB"/>
    <w:rsid w:val="00FE1B50"/>
    <w:rsid w:val="00FE2355"/>
    <w:rsid w:val="00FE2AB2"/>
    <w:rsid w:val="00FE2C7D"/>
    <w:rsid w:val="00FE6175"/>
    <w:rsid w:val="00FE6258"/>
    <w:rsid w:val="00FE6611"/>
    <w:rsid w:val="00FE76B4"/>
    <w:rsid w:val="00FE7D11"/>
    <w:rsid w:val="00FF2D03"/>
    <w:rsid w:val="00FF5596"/>
    <w:rsid w:val="00FF6B92"/>
    <w:rsid w:val="00FF7FCC"/>
    <w:rsid w:val="1A13304A"/>
    <w:rsid w:val="1F0AAAB2"/>
    <w:rsid w:val="1FB1B0F7"/>
    <w:rsid w:val="27D6A58C"/>
    <w:rsid w:val="364ACB46"/>
    <w:rsid w:val="48087D0C"/>
    <w:rsid w:val="5068793E"/>
    <w:rsid w:val="57E2C846"/>
    <w:rsid w:val="6F1A5D6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CB3A45"/>
  <w15:docId w15:val="{D783ECB5-BFD2-46E4-BC8D-E591DF39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12BB0"/>
    <w:rPr>
      <w:sz w:val="24"/>
      <w:szCs w:val="24"/>
    </w:rPr>
  </w:style>
  <w:style w:type="paragraph" w:styleId="1">
    <w:name w:val="heading 1"/>
    <w:basedOn w:val="a0"/>
    <w:next w:val="a0"/>
    <w:link w:val="10"/>
    <w:uiPriority w:val="9"/>
    <w:qFormat/>
    <w:rsid w:val="00C66E5F"/>
    <w:pPr>
      <w:keepNext/>
      <w:spacing w:before="240" w:after="60"/>
      <w:outlineLvl w:val="0"/>
    </w:pPr>
    <w:rPr>
      <w:rFonts w:ascii="Cambria" w:hAnsi="Cambria"/>
      <w:b/>
      <w:bCs/>
      <w:kern w:val="32"/>
      <w:sz w:val="32"/>
      <w:szCs w:val="32"/>
    </w:rPr>
  </w:style>
  <w:style w:type="paragraph" w:styleId="2">
    <w:name w:val="heading 2"/>
    <w:basedOn w:val="a0"/>
    <w:next w:val="a0"/>
    <w:link w:val="20"/>
    <w:uiPriority w:val="9"/>
    <w:qFormat/>
    <w:rsid w:val="00C66E5F"/>
    <w:pPr>
      <w:keepNext/>
      <w:spacing w:before="240" w:after="60"/>
      <w:outlineLvl w:val="1"/>
    </w:pPr>
    <w:rPr>
      <w:rFonts w:ascii="Cambria" w:hAnsi="Cambria"/>
      <w:b/>
      <w:bCs/>
      <w:i/>
      <w:iCs/>
      <w:sz w:val="28"/>
      <w:szCs w:val="28"/>
    </w:rPr>
  </w:style>
  <w:style w:type="paragraph" w:styleId="3">
    <w:name w:val="heading 3"/>
    <w:basedOn w:val="a0"/>
    <w:next w:val="a0"/>
    <w:link w:val="30"/>
    <w:uiPriority w:val="9"/>
    <w:qFormat/>
    <w:rsid w:val="00C66E5F"/>
    <w:pPr>
      <w:keepNext/>
      <w:keepLines/>
      <w:spacing w:before="200"/>
      <w:outlineLvl w:val="2"/>
    </w:pPr>
    <w:rPr>
      <w:rFonts w:ascii="Cambria" w:hAnsi="Cambria"/>
      <w:b/>
      <w:bCs/>
      <w:color w:val="4F81BD"/>
      <w:lang w:val="en-GB" w:eastAsia="en-US"/>
    </w:rPr>
  </w:style>
  <w:style w:type="paragraph" w:styleId="4">
    <w:name w:val="heading 4"/>
    <w:basedOn w:val="a0"/>
    <w:next w:val="a0"/>
    <w:link w:val="40"/>
    <w:uiPriority w:val="9"/>
    <w:qFormat/>
    <w:rsid w:val="00FE6258"/>
    <w:pPr>
      <w:keepNext/>
      <w:outlineLvl w:val="3"/>
    </w:pPr>
    <w:rPr>
      <w:b/>
      <w:bCs/>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31BCD"/>
    <w:rPr>
      <w:color w:val="0000FF"/>
      <w:u w:val="single"/>
    </w:rPr>
  </w:style>
  <w:style w:type="character" w:styleId="a5">
    <w:name w:val="FollowedHyperlink"/>
    <w:uiPriority w:val="99"/>
    <w:rsid w:val="00531BCD"/>
    <w:rPr>
      <w:color w:val="800080"/>
      <w:u w:val="single"/>
    </w:rPr>
  </w:style>
  <w:style w:type="paragraph" w:customStyle="1" w:styleId="font5">
    <w:name w:val="font5"/>
    <w:basedOn w:val="a0"/>
    <w:rsid w:val="00531BCD"/>
    <w:pPr>
      <w:spacing w:before="100" w:beforeAutospacing="1" w:after="100" w:afterAutospacing="1"/>
    </w:pPr>
    <w:rPr>
      <w:rFonts w:ascii="Arial" w:hAnsi="Arial" w:cs="Arial"/>
      <w:sz w:val="20"/>
      <w:szCs w:val="20"/>
    </w:rPr>
  </w:style>
  <w:style w:type="paragraph" w:customStyle="1" w:styleId="font6">
    <w:name w:val="font6"/>
    <w:basedOn w:val="a0"/>
    <w:rsid w:val="00531BCD"/>
    <w:pPr>
      <w:spacing w:before="100" w:beforeAutospacing="1" w:after="100" w:afterAutospacing="1"/>
    </w:pPr>
    <w:rPr>
      <w:rFonts w:ascii="Arial" w:hAnsi="Arial" w:cs="Arial"/>
      <w:b/>
      <w:bCs/>
      <w:sz w:val="26"/>
      <w:szCs w:val="26"/>
    </w:rPr>
  </w:style>
  <w:style w:type="paragraph" w:customStyle="1" w:styleId="xl63">
    <w:name w:val="xl63"/>
    <w:basedOn w:val="a0"/>
    <w:rsid w:val="00531BCD"/>
    <w:pPr>
      <w:pBdr>
        <w:top w:val="single" w:sz="4" w:space="0" w:color="auto"/>
        <w:left w:val="single" w:sz="4" w:space="0" w:color="auto"/>
      </w:pBdr>
      <w:shd w:val="clear" w:color="auto" w:fill="C0C0C0"/>
      <w:spacing w:before="100" w:beforeAutospacing="1" w:after="100" w:afterAutospacing="1"/>
    </w:pPr>
  </w:style>
  <w:style w:type="paragraph" w:customStyle="1" w:styleId="xl64">
    <w:name w:val="xl64"/>
    <w:basedOn w:val="a0"/>
    <w:rsid w:val="00531BCD"/>
    <w:pPr>
      <w:pBdr>
        <w:top w:val="single" w:sz="4" w:space="0" w:color="auto"/>
      </w:pBdr>
      <w:shd w:val="clear" w:color="auto" w:fill="C0C0C0"/>
      <w:spacing w:before="100" w:beforeAutospacing="1" w:after="100" w:afterAutospacing="1"/>
    </w:pPr>
  </w:style>
  <w:style w:type="paragraph" w:customStyle="1" w:styleId="xl65">
    <w:name w:val="xl65"/>
    <w:basedOn w:val="a0"/>
    <w:rsid w:val="00531BCD"/>
    <w:pPr>
      <w:pBdr>
        <w:top w:val="single" w:sz="4" w:space="0" w:color="auto"/>
        <w:right w:val="single" w:sz="4" w:space="0" w:color="auto"/>
      </w:pBdr>
      <w:shd w:val="clear" w:color="auto" w:fill="C0C0C0"/>
      <w:spacing w:before="100" w:beforeAutospacing="1" w:after="100" w:afterAutospacing="1"/>
    </w:pPr>
  </w:style>
  <w:style w:type="paragraph" w:customStyle="1" w:styleId="xl66">
    <w:name w:val="xl66"/>
    <w:basedOn w:val="a0"/>
    <w:rsid w:val="00531BCD"/>
    <w:pPr>
      <w:pBdr>
        <w:left w:val="single" w:sz="4" w:space="0" w:color="auto"/>
        <w:bottom w:val="single" w:sz="4" w:space="0" w:color="auto"/>
      </w:pBdr>
      <w:shd w:val="clear" w:color="auto" w:fill="C0C0C0"/>
      <w:spacing w:before="100" w:beforeAutospacing="1" w:after="100" w:afterAutospacing="1"/>
    </w:pPr>
  </w:style>
  <w:style w:type="paragraph" w:customStyle="1" w:styleId="xl67">
    <w:name w:val="xl67"/>
    <w:basedOn w:val="a0"/>
    <w:rsid w:val="00531BCD"/>
    <w:pPr>
      <w:pBdr>
        <w:bottom w:val="single" w:sz="4" w:space="0" w:color="auto"/>
      </w:pBdr>
      <w:shd w:val="clear" w:color="auto" w:fill="C0C0C0"/>
      <w:spacing w:before="100" w:beforeAutospacing="1" w:after="100" w:afterAutospacing="1"/>
    </w:pPr>
  </w:style>
  <w:style w:type="paragraph" w:customStyle="1" w:styleId="xl68">
    <w:name w:val="xl68"/>
    <w:basedOn w:val="a0"/>
    <w:rsid w:val="00531BCD"/>
    <w:pPr>
      <w:pBdr>
        <w:bottom w:val="single" w:sz="4" w:space="0" w:color="auto"/>
        <w:right w:val="single" w:sz="4" w:space="0" w:color="auto"/>
      </w:pBdr>
      <w:shd w:val="clear" w:color="auto" w:fill="C0C0C0"/>
      <w:spacing w:before="100" w:beforeAutospacing="1" w:after="100" w:afterAutospacing="1"/>
    </w:pPr>
  </w:style>
  <w:style w:type="paragraph" w:customStyle="1" w:styleId="xl69">
    <w:name w:val="xl69"/>
    <w:basedOn w:val="a0"/>
    <w:rsid w:val="00531BCD"/>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70">
    <w:name w:val="xl70"/>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xl71">
    <w:name w:val="xl71"/>
    <w:basedOn w:val="a0"/>
    <w:rsid w:val="00531BCD"/>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72">
    <w:name w:val="xl72"/>
    <w:basedOn w:val="a0"/>
    <w:rsid w:val="00531BCD"/>
    <w:pPr>
      <w:pBdr>
        <w:left w:val="single" w:sz="4" w:space="0" w:color="auto"/>
      </w:pBdr>
      <w:shd w:val="clear" w:color="auto" w:fill="C0C0C0"/>
      <w:spacing w:before="100" w:beforeAutospacing="1" w:after="100" w:afterAutospacing="1"/>
    </w:pPr>
  </w:style>
  <w:style w:type="paragraph" w:customStyle="1" w:styleId="xl73">
    <w:name w:val="xl73"/>
    <w:basedOn w:val="a0"/>
    <w:rsid w:val="00531BCD"/>
    <w:pPr>
      <w:shd w:val="clear" w:color="auto" w:fill="C0C0C0"/>
      <w:spacing w:before="100" w:beforeAutospacing="1" w:after="100" w:afterAutospacing="1"/>
    </w:pPr>
  </w:style>
  <w:style w:type="paragraph" w:customStyle="1" w:styleId="xl74">
    <w:name w:val="xl74"/>
    <w:basedOn w:val="a0"/>
    <w:rsid w:val="00531BCD"/>
    <w:pPr>
      <w:pBdr>
        <w:right w:val="single" w:sz="4" w:space="0" w:color="auto"/>
      </w:pBdr>
      <w:shd w:val="clear" w:color="auto" w:fill="C0C0C0"/>
      <w:spacing w:before="100" w:beforeAutospacing="1" w:after="100" w:afterAutospacing="1"/>
    </w:pPr>
  </w:style>
  <w:style w:type="paragraph" w:customStyle="1" w:styleId="xl75">
    <w:name w:val="xl75"/>
    <w:basedOn w:val="a0"/>
    <w:rsid w:val="00531BCD"/>
    <w:pPr>
      <w:spacing w:before="100" w:beforeAutospacing="1" w:after="100" w:afterAutospacing="1"/>
    </w:pPr>
    <w:rPr>
      <w:rFonts w:ascii="Arial" w:hAnsi="Arial" w:cs="Arial"/>
      <w:b/>
      <w:bCs/>
    </w:rPr>
  </w:style>
  <w:style w:type="paragraph" w:customStyle="1" w:styleId="xl76">
    <w:name w:val="xl76"/>
    <w:basedOn w:val="a0"/>
    <w:rsid w:val="00531BCD"/>
    <w:pPr>
      <w:pBdr>
        <w:top w:val="single" w:sz="4" w:space="0" w:color="auto"/>
        <w:left w:val="single" w:sz="4" w:space="0" w:color="auto"/>
      </w:pBdr>
      <w:shd w:val="clear" w:color="auto" w:fill="C0C0C0"/>
      <w:spacing w:before="100" w:beforeAutospacing="1" w:after="100" w:afterAutospacing="1"/>
    </w:pPr>
    <w:rPr>
      <w:color w:val="C0C0C0"/>
    </w:rPr>
  </w:style>
  <w:style w:type="paragraph" w:customStyle="1" w:styleId="xl77">
    <w:name w:val="xl77"/>
    <w:basedOn w:val="a0"/>
    <w:rsid w:val="00531BCD"/>
    <w:pPr>
      <w:pBdr>
        <w:top w:val="single" w:sz="4" w:space="0" w:color="auto"/>
      </w:pBdr>
      <w:shd w:val="clear" w:color="auto" w:fill="C0C0C0"/>
      <w:spacing w:before="100" w:beforeAutospacing="1" w:after="100" w:afterAutospacing="1"/>
    </w:pPr>
    <w:rPr>
      <w:color w:val="C0C0C0"/>
    </w:rPr>
  </w:style>
  <w:style w:type="paragraph" w:customStyle="1" w:styleId="xl78">
    <w:name w:val="xl78"/>
    <w:basedOn w:val="a0"/>
    <w:rsid w:val="00531BCD"/>
    <w:pPr>
      <w:pBdr>
        <w:top w:val="single" w:sz="4" w:space="0" w:color="auto"/>
        <w:right w:val="single" w:sz="4" w:space="0" w:color="auto"/>
      </w:pBdr>
      <w:shd w:val="clear" w:color="auto" w:fill="C0C0C0"/>
      <w:spacing w:before="100" w:beforeAutospacing="1" w:after="100" w:afterAutospacing="1"/>
    </w:pPr>
    <w:rPr>
      <w:color w:val="C0C0C0"/>
    </w:rPr>
  </w:style>
  <w:style w:type="paragraph" w:customStyle="1" w:styleId="xl79">
    <w:name w:val="xl79"/>
    <w:basedOn w:val="a0"/>
    <w:rsid w:val="00531BCD"/>
    <w:pPr>
      <w:pBdr>
        <w:left w:val="single" w:sz="4" w:space="0" w:color="auto"/>
        <w:bottom w:val="single" w:sz="4" w:space="0" w:color="auto"/>
      </w:pBdr>
      <w:shd w:val="clear" w:color="auto" w:fill="C0C0C0"/>
      <w:spacing w:before="100" w:beforeAutospacing="1" w:after="100" w:afterAutospacing="1"/>
    </w:pPr>
    <w:rPr>
      <w:color w:val="C0C0C0"/>
    </w:rPr>
  </w:style>
  <w:style w:type="paragraph" w:customStyle="1" w:styleId="xl80">
    <w:name w:val="xl80"/>
    <w:basedOn w:val="a0"/>
    <w:rsid w:val="00531BCD"/>
    <w:pPr>
      <w:pBdr>
        <w:bottom w:val="single" w:sz="4" w:space="0" w:color="auto"/>
      </w:pBdr>
      <w:shd w:val="clear" w:color="auto" w:fill="C0C0C0"/>
      <w:spacing w:before="100" w:beforeAutospacing="1" w:after="100" w:afterAutospacing="1"/>
    </w:pPr>
    <w:rPr>
      <w:color w:val="C0C0C0"/>
    </w:rPr>
  </w:style>
  <w:style w:type="paragraph" w:customStyle="1" w:styleId="xl81">
    <w:name w:val="xl81"/>
    <w:basedOn w:val="a0"/>
    <w:rsid w:val="00531BCD"/>
    <w:pPr>
      <w:pBdr>
        <w:bottom w:val="single" w:sz="4" w:space="0" w:color="auto"/>
        <w:right w:val="single" w:sz="4" w:space="0" w:color="auto"/>
      </w:pBdr>
      <w:shd w:val="clear" w:color="auto" w:fill="C0C0C0"/>
      <w:spacing w:before="100" w:beforeAutospacing="1" w:after="100" w:afterAutospacing="1"/>
    </w:pPr>
    <w:rPr>
      <w:color w:val="C0C0C0"/>
    </w:rPr>
  </w:style>
  <w:style w:type="paragraph" w:customStyle="1" w:styleId="xl82">
    <w:name w:val="xl82"/>
    <w:basedOn w:val="a0"/>
    <w:rsid w:val="00531BCD"/>
    <w:pPr>
      <w:pBdr>
        <w:top w:val="single" w:sz="4" w:space="0" w:color="auto"/>
        <w:bottom w:val="single" w:sz="4" w:space="0" w:color="auto"/>
      </w:pBdr>
      <w:shd w:val="clear" w:color="auto" w:fill="C0C0C0"/>
      <w:spacing w:before="100" w:beforeAutospacing="1" w:after="100" w:afterAutospacing="1"/>
    </w:pPr>
  </w:style>
  <w:style w:type="paragraph" w:customStyle="1" w:styleId="NoSpacing1">
    <w:name w:val="No Spacing1"/>
    <w:rsid w:val="001659CD"/>
    <w:rPr>
      <w:rFonts w:ascii="Calibri" w:hAnsi="Calibri"/>
      <w:sz w:val="22"/>
      <w:szCs w:val="22"/>
      <w:lang w:eastAsia="en-US"/>
    </w:rPr>
  </w:style>
  <w:style w:type="paragraph" w:styleId="a6">
    <w:name w:val="Balloon Text"/>
    <w:basedOn w:val="a0"/>
    <w:link w:val="a7"/>
    <w:uiPriority w:val="99"/>
    <w:semiHidden/>
    <w:rsid w:val="006A2F01"/>
    <w:rPr>
      <w:rFonts w:ascii="Tahoma" w:hAnsi="Tahoma" w:cs="Tahoma"/>
      <w:sz w:val="16"/>
      <w:szCs w:val="16"/>
    </w:rPr>
  </w:style>
  <w:style w:type="paragraph" w:styleId="31">
    <w:name w:val="Body Text Indent 3"/>
    <w:aliases w:val="Char1,Char1 Char Char,Char1 Char,Char2 Char Char,Char11,Char2 Char,Char2, Char, Char1 Char Char, Char1 Char, Char2 Char Char, Char1, Char2 Char, Char2"/>
    <w:basedOn w:val="a0"/>
    <w:link w:val="32"/>
    <w:rsid w:val="00663892"/>
    <w:pPr>
      <w:spacing w:before="240"/>
      <w:ind w:firstLine="709"/>
      <w:jc w:val="both"/>
    </w:pPr>
    <w:rPr>
      <w:color w:val="000000"/>
      <w:position w:val="8"/>
      <w:szCs w:val="20"/>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link w:val="31"/>
    <w:rsid w:val="00663892"/>
    <w:rPr>
      <w:color w:val="000000"/>
      <w:position w:val="8"/>
      <w:sz w:val="24"/>
      <w:lang w:eastAsia="en-US"/>
    </w:rPr>
  </w:style>
  <w:style w:type="paragraph" w:styleId="a8">
    <w:name w:val="Body Text Indent"/>
    <w:basedOn w:val="a0"/>
    <w:link w:val="a9"/>
    <w:rsid w:val="00663892"/>
    <w:pPr>
      <w:spacing w:after="120"/>
      <w:ind w:left="283"/>
    </w:pPr>
  </w:style>
  <w:style w:type="character" w:customStyle="1" w:styleId="a9">
    <w:name w:val="Основен текст с отстъп Знак"/>
    <w:link w:val="a8"/>
    <w:uiPriority w:val="99"/>
    <w:rsid w:val="00663892"/>
    <w:rPr>
      <w:sz w:val="24"/>
      <w:szCs w:val="24"/>
    </w:rPr>
  </w:style>
  <w:style w:type="paragraph" w:customStyle="1" w:styleId="11">
    <w:name w:val="Знак Знак1"/>
    <w:basedOn w:val="a0"/>
    <w:rsid w:val="003034EB"/>
    <w:pPr>
      <w:tabs>
        <w:tab w:val="left" w:pos="709"/>
      </w:tabs>
    </w:pPr>
    <w:rPr>
      <w:rFonts w:ascii="Tahoma" w:hAnsi="Tahoma"/>
      <w:lang w:val="pl-PL" w:eastAsia="pl-PL"/>
    </w:rPr>
  </w:style>
  <w:style w:type="paragraph" w:customStyle="1" w:styleId="Style12">
    <w:name w:val="Style12"/>
    <w:basedOn w:val="a0"/>
    <w:rsid w:val="00C528EB"/>
    <w:pPr>
      <w:widowControl w:val="0"/>
      <w:autoSpaceDE w:val="0"/>
      <w:autoSpaceDN w:val="0"/>
      <w:adjustRightInd w:val="0"/>
      <w:spacing w:line="247" w:lineRule="exact"/>
      <w:ind w:firstLine="720"/>
      <w:jc w:val="both"/>
    </w:pPr>
  </w:style>
  <w:style w:type="paragraph" w:styleId="aa">
    <w:name w:val="Body Text"/>
    <w:aliases w:val="block style"/>
    <w:basedOn w:val="a0"/>
    <w:link w:val="ab"/>
    <w:rsid w:val="00CF6ED7"/>
    <w:pPr>
      <w:spacing w:after="120"/>
    </w:pPr>
  </w:style>
  <w:style w:type="character" w:customStyle="1" w:styleId="ab">
    <w:name w:val="Основен текст Знак"/>
    <w:aliases w:val="block style Знак"/>
    <w:link w:val="aa"/>
    <w:rsid w:val="00CF6ED7"/>
    <w:rPr>
      <w:sz w:val="24"/>
      <w:szCs w:val="24"/>
    </w:rPr>
  </w:style>
  <w:style w:type="paragraph" w:styleId="ac">
    <w:name w:val="header"/>
    <w:aliases w:val="(17) EPR Header, Знак Знак,Знак Знак"/>
    <w:basedOn w:val="a0"/>
    <w:link w:val="ad"/>
    <w:uiPriority w:val="99"/>
    <w:rsid w:val="002C412B"/>
    <w:pPr>
      <w:tabs>
        <w:tab w:val="center" w:pos="4536"/>
        <w:tab w:val="right" w:pos="9072"/>
      </w:tabs>
    </w:pPr>
  </w:style>
  <w:style w:type="character" w:customStyle="1" w:styleId="ad">
    <w:name w:val="Горен колонтитул Знак"/>
    <w:aliases w:val="(17) EPR Header Знак, Знак Знак Знак,Знак Знак Знак"/>
    <w:link w:val="ac"/>
    <w:uiPriority w:val="99"/>
    <w:rsid w:val="002C412B"/>
    <w:rPr>
      <w:sz w:val="24"/>
      <w:szCs w:val="24"/>
      <w:lang w:eastAsia="bg-BG"/>
    </w:rPr>
  </w:style>
  <w:style w:type="paragraph" w:styleId="ae">
    <w:name w:val="footer"/>
    <w:basedOn w:val="a0"/>
    <w:link w:val="af"/>
    <w:uiPriority w:val="99"/>
    <w:rsid w:val="002C412B"/>
    <w:pPr>
      <w:tabs>
        <w:tab w:val="center" w:pos="4536"/>
        <w:tab w:val="right" w:pos="9072"/>
      </w:tabs>
    </w:pPr>
  </w:style>
  <w:style w:type="character" w:customStyle="1" w:styleId="af">
    <w:name w:val="Долен колонтитул Знак"/>
    <w:link w:val="ae"/>
    <w:uiPriority w:val="99"/>
    <w:rsid w:val="002C412B"/>
    <w:rPr>
      <w:sz w:val="24"/>
      <w:szCs w:val="24"/>
      <w:lang w:eastAsia="bg-BG"/>
    </w:rPr>
  </w:style>
  <w:style w:type="character" w:customStyle="1" w:styleId="timark">
    <w:name w:val="timark"/>
    <w:basedOn w:val="a1"/>
    <w:rsid w:val="00595930"/>
  </w:style>
  <w:style w:type="character" w:styleId="af0">
    <w:name w:val="annotation reference"/>
    <w:uiPriority w:val="99"/>
    <w:semiHidden/>
    <w:rsid w:val="007A46D8"/>
    <w:rPr>
      <w:sz w:val="16"/>
      <w:szCs w:val="16"/>
    </w:rPr>
  </w:style>
  <w:style w:type="paragraph" w:styleId="af1">
    <w:name w:val="annotation text"/>
    <w:basedOn w:val="a0"/>
    <w:link w:val="af2"/>
    <w:uiPriority w:val="99"/>
    <w:rsid w:val="007A46D8"/>
    <w:rPr>
      <w:sz w:val="20"/>
      <w:szCs w:val="20"/>
    </w:rPr>
  </w:style>
  <w:style w:type="paragraph" w:styleId="af3">
    <w:name w:val="annotation subject"/>
    <w:basedOn w:val="af1"/>
    <w:next w:val="af1"/>
    <w:link w:val="af4"/>
    <w:uiPriority w:val="99"/>
    <w:semiHidden/>
    <w:rsid w:val="007A46D8"/>
    <w:rPr>
      <w:b/>
      <w:bCs/>
    </w:rPr>
  </w:style>
  <w:style w:type="paragraph" w:styleId="af5">
    <w:name w:val="Block Text"/>
    <w:basedOn w:val="a0"/>
    <w:uiPriority w:val="99"/>
    <w:rsid w:val="00840136"/>
    <w:pPr>
      <w:spacing w:after="120" w:line="276" w:lineRule="auto"/>
      <w:ind w:left="1440" w:right="1440"/>
    </w:pPr>
    <w:rPr>
      <w:rFonts w:ascii="Calibri" w:eastAsia="Calibri" w:hAnsi="Calibri"/>
      <w:sz w:val="22"/>
      <w:szCs w:val="22"/>
      <w:lang w:eastAsia="en-US"/>
    </w:rPr>
  </w:style>
  <w:style w:type="paragraph" w:styleId="21">
    <w:name w:val="Body Text Indent 2"/>
    <w:basedOn w:val="a0"/>
    <w:link w:val="22"/>
    <w:uiPriority w:val="99"/>
    <w:unhideWhenUsed/>
    <w:rsid w:val="00840136"/>
    <w:pPr>
      <w:spacing w:after="120" w:line="480" w:lineRule="auto"/>
      <w:ind w:left="283"/>
    </w:pPr>
  </w:style>
  <w:style w:type="character" w:customStyle="1" w:styleId="22">
    <w:name w:val="Основен текст с отстъп 2 Знак"/>
    <w:link w:val="21"/>
    <w:uiPriority w:val="99"/>
    <w:rsid w:val="00840136"/>
    <w:rPr>
      <w:sz w:val="24"/>
      <w:szCs w:val="24"/>
    </w:rPr>
  </w:style>
  <w:style w:type="paragraph" w:styleId="23">
    <w:name w:val="Body Text 2"/>
    <w:basedOn w:val="a0"/>
    <w:link w:val="24"/>
    <w:uiPriority w:val="99"/>
    <w:semiHidden/>
    <w:rsid w:val="00840136"/>
    <w:pPr>
      <w:spacing w:after="120" w:line="480" w:lineRule="auto"/>
    </w:pPr>
    <w:rPr>
      <w:rFonts w:ascii="Calibri" w:eastAsia="Calibri" w:hAnsi="Calibri"/>
      <w:sz w:val="22"/>
      <w:szCs w:val="22"/>
      <w:lang w:eastAsia="en-US"/>
    </w:rPr>
  </w:style>
  <w:style w:type="character" w:customStyle="1" w:styleId="24">
    <w:name w:val="Основен текст 2 Знак"/>
    <w:link w:val="23"/>
    <w:uiPriority w:val="99"/>
    <w:semiHidden/>
    <w:rsid w:val="00840136"/>
    <w:rPr>
      <w:rFonts w:ascii="Calibri" w:eastAsia="Calibri" w:hAnsi="Calibri"/>
      <w:sz w:val="22"/>
      <w:szCs w:val="22"/>
      <w:lang w:eastAsia="en-US"/>
    </w:rPr>
  </w:style>
  <w:style w:type="paragraph" w:styleId="33">
    <w:name w:val="Body Text 3"/>
    <w:basedOn w:val="a0"/>
    <w:link w:val="34"/>
    <w:uiPriority w:val="99"/>
    <w:semiHidden/>
    <w:rsid w:val="00840136"/>
    <w:pPr>
      <w:spacing w:after="120" w:line="276" w:lineRule="auto"/>
    </w:pPr>
    <w:rPr>
      <w:rFonts w:ascii="Calibri" w:eastAsia="Calibri" w:hAnsi="Calibri"/>
      <w:sz w:val="16"/>
      <w:szCs w:val="16"/>
      <w:lang w:eastAsia="en-US"/>
    </w:rPr>
  </w:style>
  <w:style w:type="character" w:customStyle="1" w:styleId="34">
    <w:name w:val="Основен текст 3 Знак"/>
    <w:link w:val="33"/>
    <w:uiPriority w:val="99"/>
    <w:semiHidden/>
    <w:rsid w:val="00840136"/>
    <w:rPr>
      <w:rFonts w:ascii="Calibri" w:eastAsia="Calibri" w:hAnsi="Calibri"/>
      <w:sz w:val="16"/>
      <w:szCs w:val="16"/>
      <w:lang w:eastAsia="en-US"/>
    </w:rPr>
  </w:style>
  <w:style w:type="paragraph" w:customStyle="1" w:styleId="210">
    <w:name w:val="Средна мрежа 21"/>
    <w:uiPriority w:val="1"/>
    <w:qFormat/>
    <w:rsid w:val="00834F15"/>
    <w:rPr>
      <w:sz w:val="24"/>
      <w:szCs w:val="24"/>
    </w:rPr>
  </w:style>
  <w:style w:type="paragraph" w:customStyle="1" w:styleId="-11">
    <w:name w:val="Цветен списък - Акцент 11"/>
    <w:basedOn w:val="a0"/>
    <w:uiPriority w:val="34"/>
    <w:qFormat/>
    <w:rsid w:val="005363FC"/>
    <w:pPr>
      <w:ind w:left="720"/>
      <w:contextualSpacing/>
    </w:pPr>
    <w:rPr>
      <w:rFonts w:ascii="Verdana" w:eastAsia="Verdana" w:hAnsi="Verdana"/>
      <w:szCs w:val="20"/>
      <w:lang w:val="en-US"/>
    </w:rPr>
  </w:style>
  <w:style w:type="character" w:customStyle="1" w:styleId="40">
    <w:name w:val="Заглавие 4 Знак"/>
    <w:link w:val="4"/>
    <w:uiPriority w:val="9"/>
    <w:rsid w:val="00FE6258"/>
    <w:rPr>
      <w:b/>
      <w:bCs/>
      <w:sz w:val="24"/>
      <w:szCs w:val="24"/>
      <w:lang w:eastAsia="en-US"/>
    </w:rPr>
  </w:style>
  <w:style w:type="paragraph" w:customStyle="1" w:styleId="RUTPBullet">
    <w:name w:val="RUTP_Bullet"/>
    <w:basedOn w:val="a0"/>
    <w:rsid w:val="00FE6258"/>
    <w:pPr>
      <w:numPr>
        <w:numId w:val="9"/>
      </w:numPr>
      <w:suppressAutoHyphens/>
      <w:spacing w:before="120" w:after="240"/>
      <w:jc w:val="both"/>
    </w:pPr>
    <w:rPr>
      <w:snapToGrid w:val="0"/>
      <w:szCs w:val="22"/>
      <w:lang w:val="en-GB" w:eastAsia="en-US"/>
    </w:rPr>
  </w:style>
  <w:style w:type="paragraph" w:customStyle="1" w:styleId="RUTPSub-bullet">
    <w:name w:val="RUTP_Sub-bullet"/>
    <w:basedOn w:val="RUTPBullet"/>
    <w:rsid w:val="00FE6258"/>
    <w:pPr>
      <w:numPr>
        <w:ilvl w:val="1"/>
      </w:numPr>
      <w:ind w:left="1800"/>
    </w:pPr>
  </w:style>
  <w:style w:type="paragraph" w:customStyle="1" w:styleId="Text3">
    <w:name w:val="Text 3"/>
    <w:basedOn w:val="a0"/>
    <w:rsid w:val="00FE6258"/>
    <w:pPr>
      <w:tabs>
        <w:tab w:val="left" w:pos="2302"/>
      </w:tabs>
      <w:spacing w:after="240"/>
      <w:ind w:left="1202"/>
      <w:jc w:val="both"/>
    </w:pPr>
    <w:rPr>
      <w:szCs w:val="20"/>
      <w:lang w:val="en-GB" w:eastAsia="en-US"/>
    </w:rPr>
  </w:style>
  <w:style w:type="paragraph" w:customStyle="1" w:styleId="TSAtext">
    <w:name w:val="TSA_text"/>
    <w:basedOn w:val="a0"/>
    <w:rsid w:val="00FE6258"/>
    <w:pPr>
      <w:spacing w:before="120" w:line="360" w:lineRule="auto"/>
      <w:ind w:firstLine="1134"/>
      <w:jc w:val="both"/>
    </w:pPr>
    <w:rPr>
      <w:rFonts w:ascii="Arial" w:hAnsi="Arial" w:cs="Arial"/>
      <w:szCs w:val="20"/>
    </w:rPr>
  </w:style>
  <w:style w:type="character" w:customStyle="1" w:styleId="10">
    <w:name w:val="Заглавие 1 Знак"/>
    <w:link w:val="1"/>
    <w:uiPriority w:val="9"/>
    <w:rsid w:val="00C66E5F"/>
    <w:rPr>
      <w:rFonts w:ascii="Cambria" w:eastAsia="Times New Roman" w:hAnsi="Cambria" w:cs="Times New Roman"/>
      <w:b/>
      <w:bCs/>
      <w:kern w:val="32"/>
      <w:sz w:val="32"/>
      <w:szCs w:val="32"/>
    </w:rPr>
  </w:style>
  <w:style w:type="character" w:customStyle="1" w:styleId="20">
    <w:name w:val="Заглавие 2 Знак"/>
    <w:link w:val="2"/>
    <w:uiPriority w:val="9"/>
    <w:rsid w:val="00C66E5F"/>
    <w:rPr>
      <w:rFonts w:ascii="Cambria" w:eastAsia="Times New Roman" w:hAnsi="Cambria" w:cs="Times New Roman"/>
      <w:b/>
      <w:bCs/>
      <w:i/>
      <w:iCs/>
      <w:sz w:val="28"/>
      <w:szCs w:val="28"/>
    </w:rPr>
  </w:style>
  <w:style w:type="character" w:customStyle="1" w:styleId="30">
    <w:name w:val="Заглавие 3 Знак"/>
    <w:link w:val="3"/>
    <w:uiPriority w:val="9"/>
    <w:rsid w:val="00C66E5F"/>
    <w:rPr>
      <w:rFonts w:ascii="Cambria" w:hAnsi="Cambria"/>
      <w:b/>
      <w:bCs/>
      <w:color w:val="4F81BD"/>
      <w:sz w:val="24"/>
      <w:szCs w:val="24"/>
      <w:lang w:val="en-GB" w:eastAsia="en-US"/>
    </w:rPr>
  </w:style>
  <w:style w:type="character" w:customStyle="1" w:styleId="af6">
    <w:name w:val="Основен текст_"/>
    <w:link w:val="12"/>
    <w:rsid w:val="00D6789D"/>
    <w:rPr>
      <w:rFonts w:ascii="Arial" w:eastAsia="Arial" w:hAnsi="Arial"/>
      <w:sz w:val="21"/>
      <w:szCs w:val="21"/>
      <w:shd w:val="clear" w:color="auto" w:fill="FFFFFF"/>
    </w:rPr>
  </w:style>
  <w:style w:type="paragraph" w:customStyle="1" w:styleId="12">
    <w:name w:val="Основен текст1"/>
    <w:basedOn w:val="a0"/>
    <w:link w:val="af6"/>
    <w:rsid w:val="00D6789D"/>
    <w:pPr>
      <w:shd w:val="clear" w:color="auto" w:fill="FFFFFF"/>
      <w:spacing w:line="0" w:lineRule="atLeast"/>
      <w:jc w:val="right"/>
    </w:pPr>
    <w:rPr>
      <w:rFonts w:ascii="Arial" w:eastAsia="Arial" w:hAnsi="Arial"/>
      <w:sz w:val="21"/>
      <w:szCs w:val="21"/>
      <w:shd w:val="clear" w:color="auto" w:fill="FFFFFF"/>
    </w:rPr>
  </w:style>
  <w:style w:type="character" w:customStyle="1" w:styleId="25">
    <w:name w:val="Долен колонтитул (2)_"/>
    <w:link w:val="26"/>
    <w:rsid w:val="00D6789D"/>
    <w:rPr>
      <w:i/>
      <w:iCs/>
      <w:sz w:val="18"/>
      <w:szCs w:val="18"/>
      <w:shd w:val="clear" w:color="auto" w:fill="FFFFFF"/>
    </w:rPr>
  </w:style>
  <w:style w:type="paragraph" w:customStyle="1" w:styleId="26">
    <w:name w:val="Долен колонтитул (2)"/>
    <w:basedOn w:val="a0"/>
    <w:link w:val="25"/>
    <w:rsid w:val="00D6789D"/>
    <w:pPr>
      <w:shd w:val="clear" w:color="auto" w:fill="FFFFFF"/>
      <w:spacing w:line="227" w:lineRule="exact"/>
      <w:jc w:val="both"/>
    </w:pPr>
    <w:rPr>
      <w:i/>
      <w:iCs/>
      <w:sz w:val="18"/>
      <w:szCs w:val="18"/>
    </w:rPr>
  </w:style>
  <w:style w:type="paragraph" w:styleId="af7">
    <w:name w:val="Normal (Web)"/>
    <w:basedOn w:val="a0"/>
    <w:semiHidden/>
    <w:unhideWhenUsed/>
    <w:rsid w:val="00255A45"/>
    <w:pPr>
      <w:spacing w:before="100" w:beforeAutospacing="1" w:after="100" w:afterAutospacing="1"/>
    </w:pPr>
  </w:style>
  <w:style w:type="character" w:customStyle="1" w:styleId="79">
    <w:name w:val="Основен текст (7) + 9"/>
    <w:aliases w:val="5 pt92"/>
    <w:rsid w:val="003C6FC5"/>
    <w:rPr>
      <w:rFonts w:ascii="Times New Roman" w:hAnsi="Times New Roman" w:cs="Times New Roman"/>
      <w:spacing w:val="0"/>
      <w:sz w:val="19"/>
      <w:szCs w:val="19"/>
    </w:rPr>
  </w:style>
  <w:style w:type="character" w:customStyle="1" w:styleId="27">
    <w:name w:val="Основен текст2"/>
    <w:rsid w:val="00643EE3"/>
    <w:rPr>
      <w:rFonts w:ascii="Times New Roman" w:eastAsia="Arial" w:hAnsi="Times New Roman" w:cs="Times New Roman"/>
      <w:spacing w:val="0"/>
      <w:sz w:val="23"/>
      <w:szCs w:val="23"/>
      <w:u w:val="single"/>
      <w:shd w:val="clear" w:color="auto" w:fill="FFFFFF"/>
      <w:lang w:bidi="ar-SA"/>
    </w:rPr>
  </w:style>
  <w:style w:type="table" w:styleId="af8">
    <w:name w:val="Table Grid"/>
    <w:basedOn w:val="a2"/>
    <w:uiPriority w:val="59"/>
    <w:rsid w:val="00AE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0"/>
    <w:link w:val="afa"/>
    <w:qFormat/>
    <w:rsid w:val="003720A8"/>
    <w:pPr>
      <w:spacing w:after="120" w:line="276" w:lineRule="auto"/>
      <w:ind w:left="720" w:firstLine="709"/>
      <w:contextualSpacing/>
      <w:jc w:val="both"/>
    </w:pPr>
    <w:rPr>
      <w:rFonts w:eastAsia="Calibri"/>
      <w:szCs w:val="22"/>
      <w:lang w:eastAsia="en-US"/>
    </w:rPr>
  </w:style>
  <w:style w:type="paragraph" w:styleId="afb">
    <w:name w:val="No Spacing"/>
    <w:uiPriority w:val="1"/>
    <w:qFormat/>
    <w:rsid w:val="002D3859"/>
    <w:rPr>
      <w:sz w:val="24"/>
      <w:szCs w:val="24"/>
    </w:rPr>
  </w:style>
  <w:style w:type="character" w:customStyle="1" w:styleId="afa">
    <w:name w:val="Списък на абзаци Знак"/>
    <w:link w:val="af9"/>
    <w:locked/>
    <w:rsid w:val="00B5397A"/>
    <w:rPr>
      <w:rFonts w:eastAsia="Calibri"/>
      <w:sz w:val="24"/>
      <w:szCs w:val="22"/>
      <w:lang w:eastAsia="en-US"/>
    </w:rPr>
  </w:style>
  <w:style w:type="paragraph" w:styleId="a">
    <w:name w:val="List Bullet"/>
    <w:basedOn w:val="a0"/>
    <w:rsid w:val="00074B18"/>
    <w:pPr>
      <w:numPr>
        <w:numId w:val="10"/>
      </w:numPr>
      <w:spacing w:after="240"/>
      <w:jc w:val="both"/>
    </w:pPr>
    <w:rPr>
      <w:szCs w:val="20"/>
      <w:lang w:val="en-GB" w:eastAsia="en-US"/>
    </w:rPr>
  </w:style>
  <w:style w:type="paragraph" w:customStyle="1" w:styleId="text">
    <w:name w:val="text"/>
    <w:rsid w:val="00074B18"/>
    <w:pPr>
      <w:widowControl w:val="0"/>
      <w:spacing w:before="240" w:line="240" w:lineRule="exact"/>
      <w:jc w:val="both"/>
    </w:pPr>
    <w:rPr>
      <w:rFonts w:ascii="Arial" w:hAnsi="Arial"/>
      <w:sz w:val="24"/>
      <w:lang w:val="cs-CZ" w:eastAsia="en-US"/>
    </w:rPr>
  </w:style>
  <w:style w:type="paragraph" w:customStyle="1" w:styleId="Style46">
    <w:name w:val="Style46"/>
    <w:basedOn w:val="a0"/>
    <w:uiPriority w:val="99"/>
    <w:rsid w:val="00857B29"/>
    <w:pPr>
      <w:widowControl w:val="0"/>
      <w:autoSpaceDE w:val="0"/>
      <w:autoSpaceDN w:val="0"/>
      <w:adjustRightInd w:val="0"/>
      <w:spacing w:line="278" w:lineRule="exact"/>
      <w:jc w:val="both"/>
    </w:pPr>
    <w:rPr>
      <w:rFonts w:eastAsia="MS Mincho"/>
    </w:rPr>
  </w:style>
  <w:style w:type="character" w:customStyle="1" w:styleId="FontStyle56">
    <w:name w:val="Font Style56"/>
    <w:uiPriority w:val="99"/>
    <w:rsid w:val="00857B29"/>
    <w:rPr>
      <w:rFonts w:ascii="Times New Roman" w:hAnsi="Times New Roman" w:cs="Times New Roman"/>
      <w:color w:val="000000"/>
      <w:sz w:val="20"/>
      <w:szCs w:val="20"/>
    </w:rPr>
  </w:style>
  <w:style w:type="paragraph" w:styleId="afc">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d"/>
    <w:rsid w:val="00B408FC"/>
    <w:rPr>
      <w:sz w:val="20"/>
      <w:szCs w:val="20"/>
      <w:lang w:val="en-GB" w:eastAsia="en-US"/>
    </w:rPr>
  </w:style>
  <w:style w:type="character" w:customStyle="1" w:styleId="afd">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c"/>
    <w:rsid w:val="00B408FC"/>
    <w:rPr>
      <w:lang w:val="en-GB" w:eastAsia="en-US"/>
    </w:rPr>
  </w:style>
  <w:style w:type="character" w:styleId="afe">
    <w:name w:val="footnote reference"/>
    <w:aliases w:val="Footnote symbol"/>
    <w:uiPriority w:val="99"/>
    <w:rsid w:val="00B408FC"/>
    <w:rPr>
      <w:vertAlign w:val="superscript"/>
    </w:rPr>
  </w:style>
  <w:style w:type="paragraph" w:styleId="aff">
    <w:name w:val="caption"/>
    <w:basedOn w:val="a0"/>
    <w:next w:val="a0"/>
    <w:uiPriority w:val="35"/>
    <w:unhideWhenUsed/>
    <w:qFormat/>
    <w:rsid w:val="00834763"/>
    <w:rPr>
      <w:b/>
      <w:bCs/>
      <w:sz w:val="20"/>
      <w:szCs w:val="20"/>
    </w:rPr>
  </w:style>
  <w:style w:type="character" w:customStyle="1" w:styleId="aff0">
    <w:name w:val="Основен текст + Удебелен"/>
    <w:rsid w:val="00121CA8"/>
    <w:rPr>
      <w:rFonts w:ascii="Arial" w:eastAsia="Arial" w:hAnsi="Arial" w:cs="Arial" w:hint="default"/>
      <w:b/>
      <w:bCs/>
      <w:i w:val="0"/>
      <w:iCs w:val="0"/>
      <w:smallCaps w:val="0"/>
      <w:strike w:val="0"/>
      <w:dstrike w:val="0"/>
      <w:spacing w:val="0"/>
      <w:sz w:val="21"/>
      <w:szCs w:val="21"/>
      <w:u w:val="none"/>
      <w:effect w:val="none"/>
    </w:rPr>
  </w:style>
  <w:style w:type="numbering" w:customStyle="1" w:styleId="13">
    <w:name w:val="Без списък1"/>
    <w:next w:val="a3"/>
    <w:uiPriority w:val="99"/>
    <w:semiHidden/>
    <w:unhideWhenUsed/>
    <w:rsid w:val="00863E31"/>
  </w:style>
  <w:style w:type="paragraph" w:customStyle="1" w:styleId="CharChar9CharCharCharChar">
    <w:name w:val="Char Char9 Char Char Char Char"/>
    <w:basedOn w:val="a0"/>
    <w:rsid w:val="00863E31"/>
    <w:pPr>
      <w:tabs>
        <w:tab w:val="left" w:pos="709"/>
      </w:tabs>
    </w:pPr>
    <w:rPr>
      <w:rFonts w:ascii="Tahoma" w:hAnsi="Tahoma"/>
      <w:lang w:val="pl-PL" w:eastAsia="pl-PL"/>
    </w:rPr>
  </w:style>
  <w:style w:type="character" w:customStyle="1" w:styleId="a7">
    <w:name w:val="Изнесен текст Знак"/>
    <w:link w:val="a6"/>
    <w:uiPriority w:val="99"/>
    <w:semiHidden/>
    <w:rsid w:val="00863E31"/>
    <w:rPr>
      <w:rFonts w:ascii="Tahoma" w:hAnsi="Tahoma" w:cs="Tahoma"/>
      <w:sz w:val="16"/>
      <w:szCs w:val="16"/>
    </w:rPr>
  </w:style>
  <w:style w:type="character" w:customStyle="1" w:styleId="Heading1Char">
    <w:name w:val="Heading 1 Char"/>
    <w:uiPriority w:val="9"/>
    <w:rsid w:val="00863E31"/>
    <w:rPr>
      <w:rFonts w:ascii="Cambria" w:eastAsia="Times New Roman" w:hAnsi="Cambria" w:cs="Times New Roman"/>
      <w:b/>
      <w:bCs/>
      <w:color w:val="365F91"/>
      <w:sz w:val="28"/>
      <w:szCs w:val="28"/>
    </w:rPr>
  </w:style>
  <w:style w:type="table" w:customStyle="1" w:styleId="14">
    <w:name w:val="Мрежа в таблица1"/>
    <w:basedOn w:val="a2"/>
    <w:next w:val="af8"/>
    <w:uiPriority w:val="59"/>
    <w:rsid w:val="00863E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Title"/>
    <w:aliases w:val="Char Char"/>
    <w:basedOn w:val="a0"/>
    <w:link w:val="aff2"/>
    <w:qFormat/>
    <w:rsid w:val="00863E31"/>
    <w:pPr>
      <w:jc w:val="center"/>
    </w:pPr>
    <w:rPr>
      <w:b/>
      <w:sz w:val="28"/>
      <w:szCs w:val="20"/>
      <w:lang w:eastAsia="en-US"/>
    </w:rPr>
  </w:style>
  <w:style w:type="character" w:customStyle="1" w:styleId="aff2">
    <w:name w:val="Заглавие Знак"/>
    <w:aliases w:val="Char Char Знак"/>
    <w:link w:val="aff1"/>
    <w:rsid w:val="00863E31"/>
    <w:rPr>
      <w:b/>
      <w:sz w:val="28"/>
      <w:lang w:eastAsia="en-US"/>
    </w:rPr>
  </w:style>
  <w:style w:type="character" w:customStyle="1" w:styleId="TitleChar">
    <w:name w:val="Title Char"/>
    <w:uiPriority w:val="10"/>
    <w:rsid w:val="00863E31"/>
    <w:rPr>
      <w:rFonts w:ascii="Cambria" w:eastAsia="Times New Roman" w:hAnsi="Cambria" w:cs="Times New Roman"/>
      <w:color w:val="17365D"/>
      <w:spacing w:val="5"/>
      <w:kern w:val="28"/>
      <w:sz w:val="52"/>
      <w:szCs w:val="52"/>
    </w:rPr>
  </w:style>
  <w:style w:type="paragraph" w:customStyle="1" w:styleId="Title-head-text">
    <w:name w:val="Title-head-text"/>
    <w:basedOn w:val="a0"/>
    <w:next w:val="aff1"/>
    <w:rsid w:val="00863E31"/>
    <w:pPr>
      <w:suppressAutoHyphens/>
      <w:jc w:val="center"/>
    </w:pPr>
    <w:rPr>
      <w:rFonts w:ascii="Arial" w:hAnsi="Arial"/>
      <w:b/>
      <w:sz w:val="28"/>
      <w:szCs w:val="28"/>
      <w:lang w:val="ru-RU" w:eastAsia="ar-SA"/>
    </w:rPr>
  </w:style>
  <w:style w:type="character" w:customStyle="1" w:styleId="FontStyle29">
    <w:name w:val="Font Style29"/>
    <w:rsid w:val="00863E31"/>
    <w:rPr>
      <w:rFonts w:ascii="Times New Roman" w:hAnsi="Times New Roman"/>
      <w:sz w:val="22"/>
    </w:rPr>
  </w:style>
  <w:style w:type="character" w:customStyle="1" w:styleId="apple-converted-space">
    <w:name w:val="apple-converted-space"/>
    <w:rsid w:val="00863E31"/>
  </w:style>
  <w:style w:type="paragraph" w:customStyle="1" w:styleId="15">
    <w:name w:val="Без разредка1"/>
    <w:qFormat/>
    <w:rsid w:val="00863E31"/>
    <w:rPr>
      <w:rFonts w:ascii="Calibri" w:hAnsi="Calibri"/>
      <w:sz w:val="22"/>
      <w:szCs w:val="22"/>
      <w:lang w:eastAsia="en-US"/>
    </w:rPr>
  </w:style>
  <w:style w:type="paragraph" w:customStyle="1" w:styleId="28">
    <w:name w:val="Без разредка2"/>
    <w:aliases w:val="Heading1,Гл.т."/>
    <w:rsid w:val="00863E31"/>
    <w:rPr>
      <w:sz w:val="24"/>
      <w:szCs w:val="24"/>
      <w:lang w:val="en-US" w:eastAsia="en-US"/>
    </w:rPr>
  </w:style>
  <w:style w:type="character" w:customStyle="1" w:styleId="af2">
    <w:name w:val="Текст на коментар Знак"/>
    <w:link w:val="af1"/>
    <w:uiPriority w:val="99"/>
    <w:rsid w:val="00863E31"/>
  </w:style>
  <w:style w:type="paragraph" w:customStyle="1" w:styleId="Style">
    <w:name w:val="Style"/>
    <w:rsid w:val="00863E31"/>
    <w:pPr>
      <w:widowControl w:val="0"/>
      <w:autoSpaceDE w:val="0"/>
      <w:autoSpaceDN w:val="0"/>
      <w:adjustRightInd w:val="0"/>
      <w:ind w:left="140" w:right="140" w:firstLine="840"/>
      <w:jc w:val="both"/>
    </w:pPr>
    <w:rPr>
      <w:sz w:val="22"/>
      <w:szCs w:val="22"/>
    </w:rPr>
  </w:style>
  <w:style w:type="paragraph" w:customStyle="1" w:styleId="FR2">
    <w:name w:val="FR2"/>
    <w:rsid w:val="00863E31"/>
    <w:pPr>
      <w:widowControl w:val="0"/>
      <w:jc w:val="right"/>
    </w:pPr>
    <w:rPr>
      <w:rFonts w:ascii="Arial" w:hAnsi="Arial"/>
      <w:sz w:val="24"/>
      <w:lang w:eastAsia="en-US"/>
    </w:rPr>
  </w:style>
  <w:style w:type="paragraph" w:customStyle="1" w:styleId="normaltableau">
    <w:name w:val="normal_tableau"/>
    <w:basedOn w:val="a0"/>
    <w:rsid w:val="00863E31"/>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863E31"/>
    <w:rPr>
      <w:rFonts w:ascii="Verdana" w:hAnsi="Verdana"/>
      <w:i/>
      <w:sz w:val="18"/>
      <w:shd w:val="clear" w:color="auto" w:fill="FFFFFF"/>
    </w:rPr>
  </w:style>
  <w:style w:type="paragraph" w:customStyle="1" w:styleId="Bodytext41">
    <w:name w:val="Body text (4)1"/>
    <w:basedOn w:val="a0"/>
    <w:link w:val="Bodytext4"/>
    <w:rsid w:val="00863E31"/>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863E31"/>
    <w:rPr>
      <w:rFonts w:ascii="Verdana" w:hAnsi="Verdana"/>
      <w:b/>
      <w:sz w:val="18"/>
      <w:shd w:val="clear" w:color="auto" w:fill="FFFFFF"/>
    </w:rPr>
  </w:style>
  <w:style w:type="character" w:styleId="aff3">
    <w:name w:val="Emphasis"/>
    <w:uiPriority w:val="20"/>
    <w:qFormat/>
    <w:rsid w:val="00863E31"/>
    <w:rPr>
      <w:b/>
    </w:rPr>
  </w:style>
  <w:style w:type="character" w:customStyle="1" w:styleId="st">
    <w:name w:val="st"/>
    <w:rsid w:val="00863E31"/>
  </w:style>
  <w:style w:type="character" w:customStyle="1" w:styleId="FontStyle14">
    <w:name w:val="Font Style14"/>
    <w:rsid w:val="00863E31"/>
    <w:rPr>
      <w:rFonts w:ascii="Times New Roman" w:hAnsi="Times New Roman" w:cs="Times New Roman"/>
      <w:sz w:val="22"/>
      <w:szCs w:val="22"/>
    </w:rPr>
  </w:style>
  <w:style w:type="paragraph" w:customStyle="1" w:styleId="StyleFirstline05">
    <w:name w:val="Style First line:  0.5&quot;"/>
    <w:basedOn w:val="a0"/>
    <w:rsid w:val="00863E31"/>
    <w:pPr>
      <w:widowControl w:val="0"/>
      <w:autoSpaceDE w:val="0"/>
      <w:autoSpaceDN w:val="0"/>
      <w:adjustRightInd w:val="0"/>
      <w:spacing w:before="120"/>
      <w:ind w:firstLine="720"/>
      <w:jc w:val="both"/>
    </w:pPr>
    <w:rPr>
      <w:rFonts w:ascii="Arial" w:hAnsi="Arial" w:cs="Arial"/>
      <w:szCs w:val="20"/>
      <w:lang w:val="ru-RU" w:eastAsia="en-US"/>
    </w:rPr>
  </w:style>
  <w:style w:type="paragraph" w:customStyle="1" w:styleId="Default">
    <w:name w:val="Default"/>
    <w:rsid w:val="00863E31"/>
    <w:pPr>
      <w:autoSpaceDE w:val="0"/>
      <w:autoSpaceDN w:val="0"/>
      <w:adjustRightInd w:val="0"/>
    </w:pPr>
    <w:rPr>
      <w:rFonts w:eastAsia="Calibri"/>
      <w:color w:val="000000"/>
      <w:sz w:val="24"/>
      <w:szCs w:val="24"/>
      <w:lang w:eastAsia="en-US"/>
    </w:rPr>
  </w:style>
  <w:style w:type="paragraph" w:customStyle="1" w:styleId="CharCharCharChar2">
    <w:name w:val="Char Char Char Char2"/>
    <w:basedOn w:val="a0"/>
    <w:rsid w:val="00863E31"/>
    <w:pPr>
      <w:tabs>
        <w:tab w:val="left" w:pos="709"/>
      </w:tabs>
    </w:pPr>
    <w:rPr>
      <w:rFonts w:ascii="Tahoma" w:hAnsi="Tahoma"/>
      <w:lang w:val="pl-PL" w:eastAsia="pl-PL"/>
    </w:rPr>
  </w:style>
  <w:style w:type="paragraph" w:customStyle="1" w:styleId="firstline">
    <w:name w:val="firstline"/>
    <w:basedOn w:val="a0"/>
    <w:rsid w:val="00863E31"/>
    <w:pPr>
      <w:spacing w:line="240" w:lineRule="atLeast"/>
      <w:ind w:firstLine="640"/>
      <w:jc w:val="both"/>
    </w:pPr>
    <w:rPr>
      <w:rFonts w:ascii="Arial" w:hAnsi="Arial" w:cs="Arial"/>
      <w:color w:val="000000"/>
    </w:rPr>
  </w:style>
  <w:style w:type="character" w:customStyle="1" w:styleId="FontStyle151">
    <w:name w:val="Font Style151"/>
    <w:rsid w:val="00863E31"/>
    <w:rPr>
      <w:rFonts w:ascii="Times New Roman" w:hAnsi="Times New Roman" w:cs="Times New Roman"/>
      <w:sz w:val="24"/>
      <w:szCs w:val="24"/>
    </w:rPr>
  </w:style>
  <w:style w:type="character" w:styleId="aff4">
    <w:name w:val="endnote reference"/>
    <w:uiPriority w:val="99"/>
    <w:semiHidden/>
    <w:unhideWhenUsed/>
    <w:rsid w:val="00863E31"/>
    <w:rPr>
      <w:vertAlign w:val="superscript"/>
    </w:rPr>
  </w:style>
  <w:style w:type="character" w:customStyle="1" w:styleId="BodyTextIndent3Char1">
    <w:name w:val="Body Text Indent 3 Char1"/>
    <w:aliases w:val="Char1 Char2,Char1 Char Char Char1,Char1 Char Char2,Char2 Char Char Char1,Char11 Char1,Char2 Char Char2,Char2 Char2"/>
    <w:semiHidden/>
    <w:rsid w:val="00863E31"/>
    <w:rPr>
      <w:rFonts w:ascii="Arial Unicode MS" w:eastAsia="Arial Unicode MS" w:hAnsi="Arial Unicode MS" w:cs="Arial Unicode MS"/>
      <w:color w:val="000000"/>
      <w:sz w:val="16"/>
      <w:szCs w:val="16"/>
      <w:lang w:eastAsia="bg-BG"/>
    </w:rPr>
  </w:style>
  <w:style w:type="character" w:customStyle="1" w:styleId="16">
    <w:name w:val="Заглавие #1_"/>
    <w:link w:val="17"/>
    <w:locked/>
    <w:rsid w:val="00863E31"/>
    <w:rPr>
      <w:rFonts w:ascii="Arial" w:eastAsia="Arial" w:hAnsi="Arial" w:cs="Arial"/>
      <w:sz w:val="21"/>
      <w:szCs w:val="21"/>
      <w:shd w:val="clear" w:color="auto" w:fill="FFFFFF"/>
    </w:rPr>
  </w:style>
  <w:style w:type="paragraph" w:customStyle="1" w:styleId="17">
    <w:name w:val="Заглавие #1"/>
    <w:basedOn w:val="a0"/>
    <w:link w:val="16"/>
    <w:rsid w:val="00863E31"/>
    <w:pPr>
      <w:shd w:val="clear" w:color="auto" w:fill="FFFFFF"/>
      <w:spacing w:line="384" w:lineRule="exact"/>
      <w:ind w:hanging="720"/>
      <w:jc w:val="both"/>
      <w:outlineLvl w:val="0"/>
    </w:pPr>
    <w:rPr>
      <w:rFonts w:ascii="Arial" w:eastAsia="Arial" w:hAnsi="Arial" w:cs="Arial"/>
      <w:sz w:val="21"/>
      <w:szCs w:val="21"/>
    </w:rPr>
  </w:style>
  <w:style w:type="character" w:customStyle="1" w:styleId="aff5">
    <w:name w:val="Горен или долен колонтитул_"/>
    <w:link w:val="aff6"/>
    <w:locked/>
    <w:rsid w:val="00863E31"/>
    <w:rPr>
      <w:shd w:val="clear" w:color="auto" w:fill="FFFFFF"/>
    </w:rPr>
  </w:style>
  <w:style w:type="paragraph" w:customStyle="1" w:styleId="aff6">
    <w:name w:val="Горен или долен колонтитул"/>
    <w:basedOn w:val="a0"/>
    <w:link w:val="aff5"/>
    <w:rsid w:val="00863E31"/>
    <w:pPr>
      <w:shd w:val="clear" w:color="auto" w:fill="FFFFFF"/>
    </w:pPr>
    <w:rPr>
      <w:sz w:val="20"/>
      <w:szCs w:val="20"/>
    </w:rPr>
  </w:style>
  <w:style w:type="character" w:customStyle="1" w:styleId="35">
    <w:name w:val="Основен текст (3)_"/>
    <w:link w:val="36"/>
    <w:locked/>
    <w:rsid w:val="00863E31"/>
    <w:rPr>
      <w:rFonts w:ascii="Arial" w:eastAsia="Arial" w:hAnsi="Arial" w:cs="Arial"/>
      <w:sz w:val="21"/>
      <w:szCs w:val="21"/>
      <w:shd w:val="clear" w:color="auto" w:fill="FFFFFF"/>
    </w:rPr>
  </w:style>
  <w:style w:type="paragraph" w:customStyle="1" w:styleId="36">
    <w:name w:val="Основен текст (3)"/>
    <w:basedOn w:val="a0"/>
    <w:link w:val="35"/>
    <w:rsid w:val="00863E31"/>
    <w:pPr>
      <w:shd w:val="clear" w:color="auto" w:fill="FFFFFF"/>
      <w:spacing w:before="60" w:after="180" w:line="0" w:lineRule="atLeast"/>
      <w:jc w:val="both"/>
    </w:pPr>
    <w:rPr>
      <w:rFonts w:ascii="Arial" w:eastAsia="Arial" w:hAnsi="Arial" w:cs="Arial"/>
      <w:sz w:val="21"/>
      <w:szCs w:val="21"/>
    </w:rPr>
  </w:style>
  <w:style w:type="paragraph" w:customStyle="1" w:styleId="18">
    <w:name w:val="Списък на абзаци1"/>
    <w:basedOn w:val="a0"/>
    <w:uiPriority w:val="34"/>
    <w:qFormat/>
    <w:rsid w:val="00863E31"/>
    <w:pPr>
      <w:ind w:left="720"/>
      <w:contextualSpacing/>
    </w:pPr>
    <w:rPr>
      <w:rFonts w:ascii="Arial Unicode MS" w:eastAsia="Arial Unicode MS" w:hAnsi="Arial Unicode MS" w:cs="Arial Unicode MS"/>
      <w:color w:val="000000"/>
    </w:rPr>
  </w:style>
  <w:style w:type="paragraph" w:customStyle="1" w:styleId="CharCharCharCharCharChar">
    <w:name w:val="Char Char Char Знак Знак Char Char Char Знак Знак"/>
    <w:basedOn w:val="a0"/>
    <w:rsid w:val="00863E31"/>
    <w:pPr>
      <w:tabs>
        <w:tab w:val="left" w:pos="709"/>
      </w:tabs>
    </w:pPr>
    <w:rPr>
      <w:rFonts w:ascii="Tahoma" w:hAnsi="Tahoma"/>
      <w:lang w:val="pl-PL" w:eastAsia="pl-PL"/>
    </w:rPr>
  </w:style>
  <w:style w:type="character" w:customStyle="1" w:styleId="41">
    <w:name w:val="Основен текст (4)_"/>
    <w:link w:val="410"/>
    <w:uiPriority w:val="99"/>
    <w:locked/>
    <w:rsid w:val="00863E31"/>
    <w:rPr>
      <w:b/>
      <w:bCs/>
      <w:shd w:val="clear" w:color="auto" w:fill="FFFFFF"/>
    </w:rPr>
  </w:style>
  <w:style w:type="paragraph" w:customStyle="1" w:styleId="410">
    <w:name w:val="Основен текст (4)1"/>
    <w:basedOn w:val="a0"/>
    <w:link w:val="41"/>
    <w:uiPriority w:val="99"/>
    <w:rsid w:val="00863E31"/>
    <w:pPr>
      <w:shd w:val="clear" w:color="auto" w:fill="FFFFFF"/>
      <w:spacing w:line="86" w:lineRule="exact"/>
      <w:ind w:hanging="360"/>
    </w:pPr>
    <w:rPr>
      <w:b/>
      <w:bCs/>
      <w:sz w:val="20"/>
      <w:szCs w:val="20"/>
    </w:rPr>
  </w:style>
  <w:style w:type="character" w:customStyle="1" w:styleId="29">
    <w:name w:val="Основен текст (2)_"/>
    <w:rsid w:val="00863E31"/>
    <w:rPr>
      <w:rFonts w:ascii="Arial" w:eastAsia="Arial" w:hAnsi="Arial" w:cs="Arial" w:hint="default"/>
      <w:b w:val="0"/>
      <w:bCs w:val="0"/>
      <w:i w:val="0"/>
      <w:iCs w:val="0"/>
      <w:smallCaps w:val="0"/>
      <w:strike w:val="0"/>
      <w:dstrike w:val="0"/>
      <w:sz w:val="58"/>
      <w:szCs w:val="58"/>
      <w:u w:val="none"/>
      <w:effect w:val="none"/>
    </w:rPr>
  </w:style>
  <w:style w:type="character" w:customStyle="1" w:styleId="2a">
    <w:name w:val="Основен текст (2)"/>
    <w:rsid w:val="00863E31"/>
  </w:style>
  <w:style w:type="character" w:customStyle="1" w:styleId="Arial">
    <w:name w:val="Горен или долен колонтитул + Arial"/>
    <w:aliases w:val="10,5 pt,Курсив"/>
    <w:rsid w:val="00863E31"/>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10pt">
    <w:name w:val="Основен текст + 10 pt"/>
    <w:rsid w:val="00863E31"/>
    <w:rPr>
      <w:rFonts w:ascii="Arial" w:eastAsia="Arial" w:hAnsi="Arial" w:cs="Arial" w:hint="default"/>
      <w:b w:val="0"/>
      <w:bCs w:val="0"/>
      <w:i w:val="0"/>
      <w:iCs w:val="0"/>
      <w:smallCaps w:val="0"/>
      <w:strike w:val="0"/>
      <w:dstrike w:val="0"/>
      <w:spacing w:val="0"/>
      <w:sz w:val="20"/>
      <w:szCs w:val="20"/>
      <w:u w:val="none"/>
      <w:effect w:val="none"/>
    </w:rPr>
  </w:style>
  <w:style w:type="paragraph" w:styleId="aff7">
    <w:name w:val="Plain Text"/>
    <w:basedOn w:val="a0"/>
    <w:link w:val="aff8"/>
    <w:uiPriority w:val="99"/>
    <w:rsid w:val="00863E31"/>
    <w:rPr>
      <w:rFonts w:ascii="Courier New" w:hAnsi="Courier New"/>
      <w:sz w:val="20"/>
      <w:szCs w:val="20"/>
      <w:lang w:val="x-none" w:eastAsia="x-none"/>
    </w:rPr>
  </w:style>
  <w:style w:type="character" w:customStyle="1" w:styleId="aff8">
    <w:name w:val="Обикновен текст Знак"/>
    <w:link w:val="aff7"/>
    <w:uiPriority w:val="99"/>
    <w:rsid w:val="00863E31"/>
    <w:rPr>
      <w:rFonts w:ascii="Courier New" w:hAnsi="Courier New"/>
      <w:lang w:val="x-none" w:eastAsia="x-none"/>
    </w:rPr>
  </w:style>
  <w:style w:type="character" w:customStyle="1" w:styleId="ACharChar">
    <w:name w:val="A Char Char Знак"/>
    <w:link w:val="ACharChar0"/>
    <w:uiPriority w:val="99"/>
    <w:locked/>
    <w:rsid w:val="00863E31"/>
    <w:rPr>
      <w:rFonts w:ascii="Arial" w:hAnsi="Arial"/>
      <w:lang w:val="en-GB" w:eastAsia="x-none"/>
    </w:rPr>
  </w:style>
  <w:style w:type="paragraph" w:customStyle="1" w:styleId="ACharChar0">
    <w:name w:val="A Char Char"/>
    <w:basedOn w:val="a0"/>
    <w:link w:val="ACharChar"/>
    <w:uiPriority w:val="99"/>
    <w:rsid w:val="00863E31"/>
    <w:pPr>
      <w:snapToGrid w:val="0"/>
      <w:jc w:val="both"/>
    </w:pPr>
    <w:rPr>
      <w:rFonts w:ascii="Arial" w:hAnsi="Arial"/>
      <w:sz w:val="20"/>
      <w:szCs w:val="20"/>
      <w:lang w:val="en-GB" w:eastAsia="x-none"/>
    </w:rPr>
  </w:style>
  <w:style w:type="character" w:customStyle="1" w:styleId="aff9">
    <w:name w:val="Основной текст_"/>
    <w:link w:val="19"/>
    <w:uiPriority w:val="99"/>
    <w:locked/>
    <w:rsid w:val="00863E31"/>
    <w:rPr>
      <w:sz w:val="23"/>
      <w:szCs w:val="23"/>
      <w:shd w:val="clear" w:color="auto" w:fill="FFFFFF"/>
    </w:rPr>
  </w:style>
  <w:style w:type="paragraph" w:customStyle="1" w:styleId="19">
    <w:name w:val="Основной текст1"/>
    <w:basedOn w:val="a0"/>
    <w:link w:val="aff9"/>
    <w:uiPriority w:val="99"/>
    <w:rsid w:val="00863E31"/>
    <w:pPr>
      <w:widowControl w:val="0"/>
      <w:shd w:val="clear" w:color="auto" w:fill="FFFFFF"/>
      <w:spacing w:before="1020" w:line="394" w:lineRule="exact"/>
      <w:ind w:hanging="380"/>
    </w:pPr>
    <w:rPr>
      <w:sz w:val="23"/>
      <w:szCs w:val="23"/>
    </w:rPr>
  </w:style>
  <w:style w:type="character" w:customStyle="1" w:styleId="affa">
    <w:name w:val="Основной текст + Полужирный"/>
    <w:uiPriority w:val="99"/>
    <w:rsid w:val="00863E31"/>
    <w:rPr>
      <w:rFonts w:ascii="Times New Roman" w:hAnsi="Times New Roman" w:cs="Times New Roman"/>
      <w:b/>
      <w:bCs/>
      <w:sz w:val="23"/>
      <w:szCs w:val="23"/>
      <w:u w:val="none"/>
      <w:shd w:val="clear" w:color="auto" w:fill="FFFFFF"/>
    </w:rPr>
  </w:style>
  <w:style w:type="character" w:customStyle="1" w:styleId="1a">
    <w:name w:val="Заголовок №1_"/>
    <w:link w:val="1b"/>
    <w:uiPriority w:val="99"/>
    <w:rsid w:val="00863E31"/>
    <w:rPr>
      <w:b/>
      <w:bCs/>
      <w:shd w:val="clear" w:color="auto" w:fill="FFFFFF"/>
    </w:rPr>
  </w:style>
  <w:style w:type="paragraph" w:customStyle="1" w:styleId="1b">
    <w:name w:val="Заголовок №1"/>
    <w:basedOn w:val="a0"/>
    <w:link w:val="1a"/>
    <w:uiPriority w:val="99"/>
    <w:rsid w:val="00863E31"/>
    <w:pPr>
      <w:widowControl w:val="0"/>
      <w:shd w:val="clear" w:color="auto" w:fill="FFFFFF"/>
      <w:spacing w:before="780" w:after="180" w:line="240" w:lineRule="atLeast"/>
      <w:jc w:val="both"/>
      <w:outlineLvl w:val="0"/>
    </w:pPr>
    <w:rPr>
      <w:b/>
      <w:bCs/>
      <w:sz w:val="20"/>
      <w:szCs w:val="20"/>
    </w:rPr>
  </w:style>
  <w:style w:type="character" w:customStyle="1" w:styleId="37">
    <w:name w:val="Основной текст (3)_"/>
    <w:link w:val="310"/>
    <w:uiPriority w:val="99"/>
    <w:rsid w:val="00863E31"/>
    <w:rPr>
      <w:b/>
      <w:bCs/>
      <w:shd w:val="clear" w:color="auto" w:fill="FFFFFF"/>
    </w:rPr>
  </w:style>
  <w:style w:type="character" w:customStyle="1" w:styleId="38">
    <w:name w:val="Основной текст (3)"/>
    <w:uiPriority w:val="99"/>
    <w:rsid w:val="00863E31"/>
    <w:rPr>
      <w:rFonts w:ascii="Times New Roman" w:hAnsi="Times New Roman" w:cs="Times New Roman"/>
      <w:b/>
      <w:bCs/>
      <w:u w:val="single"/>
      <w:shd w:val="clear" w:color="auto" w:fill="FFFFFF"/>
    </w:rPr>
  </w:style>
  <w:style w:type="character" w:customStyle="1" w:styleId="39">
    <w:name w:val="Основной текст (3) + Не полужирный"/>
    <w:uiPriority w:val="99"/>
    <w:rsid w:val="00863E31"/>
  </w:style>
  <w:style w:type="paragraph" w:customStyle="1" w:styleId="310">
    <w:name w:val="Основной текст (3)1"/>
    <w:basedOn w:val="a0"/>
    <w:link w:val="37"/>
    <w:uiPriority w:val="99"/>
    <w:rsid w:val="00863E31"/>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863E31"/>
    <w:rPr>
      <w:i/>
      <w:iCs/>
      <w:sz w:val="23"/>
      <w:szCs w:val="23"/>
      <w:shd w:val="clear" w:color="auto" w:fill="FFFFFF"/>
    </w:rPr>
  </w:style>
  <w:style w:type="character" w:customStyle="1" w:styleId="122">
    <w:name w:val="Основной текст (12) + Не курсив"/>
    <w:uiPriority w:val="99"/>
    <w:rsid w:val="00863E31"/>
  </w:style>
  <w:style w:type="character" w:customStyle="1" w:styleId="3a">
    <w:name w:val="Заголовок №3_"/>
    <w:link w:val="311"/>
    <w:uiPriority w:val="99"/>
    <w:rsid w:val="00863E31"/>
    <w:rPr>
      <w:sz w:val="23"/>
      <w:szCs w:val="23"/>
      <w:shd w:val="clear" w:color="auto" w:fill="FFFFFF"/>
    </w:rPr>
  </w:style>
  <w:style w:type="paragraph" w:customStyle="1" w:styleId="121">
    <w:name w:val="Основной текст (12)1"/>
    <w:basedOn w:val="a0"/>
    <w:link w:val="120"/>
    <w:uiPriority w:val="99"/>
    <w:rsid w:val="00863E31"/>
    <w:pPr>
      <w:widowControl w:val="0"/>
      <w:shd w:val="clear" w:color="auto" w:fill="FFFFFF"/>
      <w:spacing w:before="240" w:after="240" w:line="274" w:lineRule="exact"/>
      <w:ind w:hanging="720"/>
      <w:jc w:val="both"/>
    </w:pPr>
    <w:rPr>
      <w:i/>
      <w:iCs/>
      <w:sz w:val="23"/>
      <w:szCs w:val="23"/>
    </w:rPr>
  </w:style>
  <w:style w:type="paragraph" w:customStyle="1" w:styleId="311">
    <w:name w:val="Заголовок №31"/>
    <w:basedOn w:val="a0"/>
    <w:link w:val="3a"/>
    <w:uiPriority w:val="99"/>
    <w:rsid w:val="00863E31"/>
    <w:pPr>
      <w:widowControl w:val="0"/>
      <w:shd w:val="clear" w:color="auto" w:fill="FFFFFF"/>
      <w:spacing w:before="240" w:line="274" w:lineRule="exact"/>
      <w:ind w:hanging="360"/>
      <w:jc w:val="both"/>
      <w:outlineLvl w:val="2"/>
    </w:pPr>
    <w:rPr>
      <w:sz w:val="23"/>
      <w:szCs w:val="23"/>
    </w:rPr>
  </w:style>
  <w:style w:type="paragraph" w:styleId="affb">
    <w:name w:val="Normal Indent"/>
    <w:basedOn w:val="a0"/>
    <w:rsid w:val="00863E31"/>
    <w:pPr>
      <w:ind w:left="708"/>
    </w:pPr>
    <w:rPr>
      <w:bCs/>
    </w:rPr>
  </w:style>
  <w:style w:type="character" w:customStyle="1" w:styleId="af4">
    <w:name w:val="Предмет на коментар Знак"/>
    <w:link w:val="af3"/>
    <w:uiPriority w:val="99"/>
    <w:semiHidden/>
    <w:rsid w:val="00863E31"/>
    <w:rPr>
      <w:b/>
      <w:bCs/>
    </w:rPr>
  </w:style>
  <w:style w:type="paragraph" w:styleId="affc">
    <w:name w:val="Revision"/>
    <w:hidden/>
    <w:uiPriority w:val="99"/>
    <w:semiHidden/>
    <w:rsid w:val="00863E31"/>
    <w:rPr>
      <w:sz w:val="24"/>
      <w:szCs w:val="24"/>
      <w:lang w:eastAsia="en-US"/>
    </w:rPr>
  </w:style>
  <w:style w:type="paragraph" w:customStyle="1" w:styleId="xl29">
    <w:name w:val="xl29"/>
    <w:basedOn w:val="a0"/>
    <w:rsid w:val="00863E3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styleId="affd">
    <w:name w:val="page number"/>
    <w:basedOn w:val="a1"/>
    <w:uiPriority w:val="99"/>
    <w:semiHidden/>
    <w:unhideWhenUsed/>
    <w:rsid w:val="000E6A8F"/>
  </w:style>
  <w:style w:type="paragraph" w:styleId="affe">
    <w:name w:val="endnote text"/>
    <w:basedOn w:val="a0"/>
    <w:link w:val="afff"/>
    <w:uiPriority w:val="99"/>
    <w:semiHidden/>
    <w:unhideWhenUsed/>
    <w:rsid w:val="00FB58BE"/>
    <w:rPr>
      <w:sz w:val="20"/>
      <w:szCs w:val="20"/>
    </w:rPr>
  </w:style>
  <w:style w:type="character" w:customStyle="1" w:styleId="afff">
    <w:name w:val="Текст на бележка в края Знак"/>
    <w:basedOn w:val="a1"/>
    <w:link w:val="affe"/>
    <w:uiPriority w:val="99"/>
    <w:semiHidden/>
    <w:rsid w:val="00FB58BE"/>
  </w:style>
  <w:style w:type="table" w:customStyle="1" w:styleId="111">
    <w:name w:val="Таблица с мрежа 1 светла – акцентиране 11"/>
    <w:basedOn w:val="a2"/>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31">
    <w:name w:val="Plain Table 31"/>
    <w:basedOn w:val="a2"/>
    <w:uiPriority w:val="43"/>
    <w:rsid w:val="00D10813"/>
    <w:rPr>
      <w:rFonts w:ascii="Calibri" w:eastAsia="Calibri" w:hAnsi="Calibri"/>
      <w:sz w:val="22"/>
      <w:szCs w:val="22"/>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427">
      <w:bodyDiv w:val="1"/>
      <w:marLeft w:val="0"/>
      <w:marRight w:val="0"/>
      <w:marTop w:val="0"/>
      <w:marBottom w:val="0"/>
      <w:divBdr>
        <w:top w:val="none" w:sz="0" w:space="0" w:color="auto"/>
        <w:left w:val="none" w:sz="0" w:space="0" w:color="auto"/>
        <w:bottom w:val="none" w:sz="0" w:space="0" w:color="auto"/>
        <w:right w:val="none" w:sz="0" w:space="0" w:color="auto"/>
      </w:divBdr>
    </w:div>
    <w:div w:id="190336954">
      <w:bodyDiv w:val="1"/>
      <w:marLeft w:val="0"/>
      <w:marRight w:val="0"/>
      <w:marTop w:val="0"/>
      <w:marBottom w:val="0"/>
      <w:divBdr>
        <w:top w:val="none" w:sz="0" w:space="0" w:color="auto"/>
        <w:left w:val="none" w:sz="0" w:space="0" w:color="auto"/>
        <w:bottom w:val="none" w:sz="0" w:space="0" w:color="auto"/>
        <w:right w:val="none" w:sz="0" w:space="0" w:color="auto"/>
      </w:divBdr>
    </w:div>
    <w:div w:id="780806569">
      <w:bodyDiv w:val="1"/>
      <w:marLeft w:val="0"/>
      <w:marRight w:val="0"/>
      <w:marTop w:val="0"/>
      <w:marBottom w:val="0"/>
      <w:divBdr>
        <w:top w:val="none" w:sz="0" w:space="0" w:color="auto"/>
        <w:left w:val="none" w:sz="0" w:space="0" w:color="auto"/>
        <w:bottom w:val="none" w:sz="0" w:space="0" w:color="auto"/>
        <w:right w:val="none" w:sz="0" w:space="0" w:color="auto"/>
      </w:divBdr>
    </w:div>
    <w:div w:id="1207764458">
      <w:bodyDiv w:val="1"/>
      <w:marLeft w:val="0"/>
      <w:marRight w:val="0"/>
      <w:marTop w:val="0"/>
      <w:marBottom w:val="0"/>
      <w:divBdr>
        <w:top w:val="none" w:sz="0" w:space="0" w:color="auto"/>
        <w:left w:val="none" w:sz="0" w:space="0" w:color="auto"/>
        <w:bottom w:val="none" w:sz="0" w:space="0" w:color="auto"/>
        <w:right w:val="none" w:sz="0" w:space="0" w:color="auto"/>
      </w:divBdr>
    </w:div>
    <w:div w:id="1297951777">
      <w:bodyDiv w:val="1"/>
      <w:marLeft w:val="0"/>
      <w:marRight w:val="0"/>
      <w:marTop w:val="0"/>
      <w:marBottom w:val="0"/>
      <w:divBdr>
        <w:top w:val="none" w:sz="0" w:space="0" w:color="auto"/>
        <w:left w:val="none" w:sz="0" w:space="0" w:color="auto"/>
        <w:bottom w:val="none" w:sz="0" w:space="0" w:color="auto"/>
        <w:right w:val="none" w:sz="0" w:space="0" w:color="auto"/>
      </w:divBdr>
      <w:divsChild>
        <w:div w:id="189878373">
          <w:marLeft w:val="0"/>
          <w:marRight w:val="0"/>
          <w:marTop w:val="0"/>
          <w:marBottom w:val="0"/>
          <w:divBdr>
            <w:top w:val="none" w:sz="0" w:space="0" w:color="auto"/>
            <w:left w:val="none" w:sz="0" w:space="0" w:color="auto"/>
            <w:bottom w:val="none" w:sz="0" w:space="0" w:color="auto"/>
            <w:right w:val="none" w:sz="0" w:space="0" w:color="auto"/>
          </w:divBdr>
        </w:div>
        <w:div w:id="656035167">
          <w:marLeft w:val="0"/>
          <w:marRight w:val="0"/>
          <w:marTop w:val="0"/>
          <w:marBottom w:val="0"/>
          <w:divBdr>
            <w:top w:val="none" w:sz="0" w:space="0" w:color="auto"/>
            <w:left w:val="none" w:sz="0" w:space="0" w:color="auto"/>
            <w:bottom w:val="none" w:sz="0" w:space="0" w:color="auto"/>
            <w:right w:val="none" w:sz="0" w:space="0" w:color="auto"/>
          </w:divBdr>
        </w:div>
        <w:div w:id="1677682393">
          <w:marLeft w:val="0"/>
          <w:marRight w:val="0"/>
          <w:marTop w:val="0"/>
          <w:marBottom w:val="0"/>
          <w:divBdr>
            <w:top w:val="none" w:sz="0" w:space="0" w:color="auto"/>
            <w:left w:val="none" w:sz="0" w:space="0" w:color="auto"/>
            <w:bottom w:val="none" w:sz="0" w:space="0" w:color="auto"/>
            <w:right w:val="none" w:sz="0" w:space="0" w:color="auto"/>
          </w:divBdr>
        </w:div>
      </w:divsChild>
    </w:div>
    <w:div w:id="1517772883">
      <w:bodyDiv w:val="1"/>
      <w:marLeft w:val="0"/>
      <w:marRight w:val="0"/>
      <w:marTop w:val="0"/>
      <w:marBottom w:val="0"/>
      <w:divBdr>
        <w:top w:val="none" w:sz="0" w:space="0" w:color="auto"/>
        <w:left w:val="none" w:sz="0" w:space="0" w:color="auto"/>
        <w:bottom w:val="none" w:sz="0" w:space="0" w:color="auto"/>
        <w:right w:val="none" w:sz="0" w:space="0" w:color="auto"/>
      </w:divBdr>
      <w:divsChild>
        <w:div w:id="181208310">
          <w:marLeft w:val="0"/>
          <w:marRight w:val="0"/>
          <w:marTop w:val="0"/>
          <w:marBottom w:val="0"/>
          <w:divBdr>
            <w:top w:val="none" w:sz="0" w:space="0" w:color="auto"/>
            <w:left w:val="none" w:sz="0" w:space="0" w:color="auto"/>
            <w:bottom w:val="none" w:sz="0" w:space="0" w:color="auto"/>
            <w:right w:val="none" w:sz="0" w:space="0" w:color="auto"/>
          </w:divBdr>
        </w:div>
        <w:div w:id="776025168">
          <w:marLeft w:val="0"/>
          <w:marRight w:val="0"/>
          <w:marTop w:val="0"/>
          <w:marBottom w:val="0"/>
          <w:divBdr>
            <w:top w:val="none" w:sz="0" w:space="0" w:color="auto"/>
            <w:left w:val="none" w:sz="0" w:space="0" w:color="auto"/>
            <w:bottom w:val="none" w:sz="0" w:space="0" w:color="auto"/>
            <w:right w:val="none" w:sz="0" w:space="0" w:color="auto"/>
          </w:divBdr>
        </w:div>
        <w:div w:id="841622193">
          <w:marLeft w:val="0"/>
          <w:marRight w:val="0"/>
          <w:marTop w:val="0"/>
          <w:marBottom w:val="0"/>
          <w:divBdr>
            <w:top w:val="none" w:sz="0" w:space="0" w:color="auto"/>
            <w:left w:val="none" w:sz="0" w:space="0" w:color="auto"/>
            <w:bottom w:val="none" w:sz="0" w:space="0" w:color="auto"/>
            <w:right w:val="none" w:sz="0" w:space="0" w:color="auto"/>
          </w:divBdr>
        </w:div>
        <w:div w:id="1258096612">
          <w:marLeft w:val="0"/>
          <w:marRight w:val="0"/>
          <w:marTop w:val="0"/>
          <w:marBottom w:val="0"/>
          <w:divBdr>
            <w:top w:val="none" w:sz="0" w:space="0" w:color="auto"/>
            <w:left w:val="none" w:sz="0" w:space="0" w:color="auto"/>
            <w:bottom w:val="none" w:sz="0" w:space="0" w:color="auto"/>
            <w:right w:val="none" w:sz="0" w:space="0" w:color="auto"/>
          </w:divBdr>
        </w:div>
        <w:div w:id="2026518158">
          <w:marLeft w:val="0"/>
          <w:marRight w:val="0"/>
          <w:marTop w:val="0"/>
          <w:marBottom w:val="0"/>
          <w:divBdr>
            <w:top w:val="none" w:sz="0" w:space="0" w:color="auto"/>
            <w:left w:val="none" w:sz="0" w:space="0" w:color="auto"/>
            <w:bottom w:val="none" w:sz="0" w:space="0" w:color="auto"/>
            <w:right w:val="none" w:sz="0" w:space="0" w:color="auto"/>
          </w:divBdr>
        </w:div>
        <w:div w:id="2093235093">
          <w:marLeft w:val="0"/>
          <w:marRight w:val="0"/>
          <w:marTop w:val="0"/>
          <w:marBottom w:val="0"/>
          <w:divBdr>
            <w:top w:val="none" w:sz="0" w:space="0" w:color="auto"/>
            <w:left w:val="none" w:sz="0" w:space="0" w:color="auto"/>
            <w:bottom w:val="none" w:sz="0" w:space="0" w:color="auto"/>
            <w:right w:val="none" w:sz="0" w:space="0" w:color="auto"/>
          </w:divBdr>
        </w:div>
      </w:divsChild>
    </w:div>
    <w:div w:id="1629317154">
      <w:bodyDiv w:val="1"/>
      <w:marLeft w:val="0"/>
      <w:marRight w:val="0"/>
      <w:marTop w:val="0"/>
      <w:marBottom w:val="0"/>
      <w:divBdr>
        <w:top w:val="none" w:sz="0" w:space="0" w:color="auto"/>
        <w:left w:val="none" w:sz="0" w:space="0" w:color="auto"/>
        <w:bottom w:val="none" w:sz="0" w:space="0" w:color="auto"/>
        <w:right w:val="none" w:sz="0" w:space="0" w:color="auto"/>
      </w:divBdr>
      <w:divsChild>
        <w:div w:id="232853699">
          <w:marLeft w:val="0"/>
          <w:marRight w:val="0"/>
          <w:marTop w:val="0"/>
          <w:marBottom w:val="0"/>
          <w:divBdr>
            <w:top w:val="none" w:sz="0" w:space="0" w:color="auto"/>
            <w:left w:val="none" w:sz="0" w:space="0" w:color="auto"/>
            <w:bottom w:val="none" w:sz="0" w:space="0" w:color="auto"/>
            <w:right w:val="none" w:sz="0" w:space="0" w:color="auto"/>
          </w:divBdr>
        </w:div>
        <w:div w:id="386681397">
          <w:marLeft w:val="0"/>
          <w:marRight w:val="0"/>
          <w:marTop w:val="0"/>
          <w:marBottom w:val="0"/>
          <w:divBdr>
            <w:top w:val="none" w:sz="0" w:space="0" w:color="auto"/>
            <w:left w:val="none" w:sz="0" w:space="0" w:color="auto"/>
            <w:bottom w:val="none" w:sz="0" w:space="0" w:color="auto"/>
            <w:right w:val="none" w:sz="0" w:space="0" w:color="auto"/>
          </w:divBdr>
        </w:div>
        <w:div w:id="479542459">
          <w:marLeft w:val="0"/>
          <w:marRight w:val="0"/>
          <w:marTop w:val="0"/>
          <w:marBottom w:val="0"/>
          <w:divBdr>
            <w:top w:val="none" w:sz="0" w:space="0" w:color="auto"/>
            <w:left w:val="none" w:sz="0" w:space="0" w:color="auto"/>
            <w:bottom w:val="none" w:sz="0" w:space="0" w:color="auto"/>
            <w:right w:val="none" w:sz="0" w:space="0" w:color="auto"/>
          </w:divBdr>
        </w:div>
        <w:div w:id="2009017874">
          <w:marLeft w:val="0"/>
          <w:marRight w:val="0"/>
          <w:marTop w:val="0"/>
          <w:marBottom w:val="0"/>
          <w:divBdr>
            <w:top w:val="none" w:sz="0" w:space="0" w:color="auto"/>
            <w:left w:val="none" w:sz="0" w:space="0" w:color="auto"/>
            <w:bottom w:val="none" w:sz="0" w:space="0" w:color="auto"/>
            <w:right w:val="none" w:sz="0" w:space="0" w:color="auto"/>
          </w:divBdr>
        </w:div>
        <w:div w:id="2012751912">
          <w:marLeft w:val="0"/>
          <w:marRight w:val="0"/>
          <w:marTop w:val="0"/>
          <w:marBottom w:val="0"/>
          <w:divBdr>
            <w:top w:val="none" w:sz="0" w:space="0" w:color="auto"/>
            <w:left w:val="none" w:sz="0" w:space="0" w:color="auto"/>
            <w:bottom w:val="none" w:sz="0" w:space="0" w:color="auto"/>
            <w:right w:val="none" w:sz="0" w:space="0" w:color="auto"/>
          </w:divBdr>
        </w:div>
        <w:div w:id="2100981854">
          <w:marLeft w:val="0"/>
          <w:marRight w:val="0"/>
          <w:marTop w:val="0"/>
          <w:marBottom w:val="0"/>
          <w:divBdr>
            <w:top w:val="none" w:sz="0" w:space="0" w:color="auto"/>
            <w:left w:val="none" w:sz="0" w:space="0" w:color="auto"/>
            <w:bottom w:val="none" w:sz="0" w:space="0" w:color="auto"/>
            <w:right w:val="none" w:sz="0" w:space="0" w:color="auto"/>
          </w:divBdr>
        </w:div>
      </w:divsChild>
    </w:div>
    <w:div w:id="1692488149">
      <w:bodyDiv w:val="1"/>
      <w:marLeft w:val="0"/>
      <w:marRight w:val="0"/>
      <w:marTop w:val="0"/>
      <w:marBottom w:val="0"/>
      <w:divBdr>
        <w:top w:val="none" w:sz="0" w:space="0" w:color="auto"/>
        <w:left w:val="none" w:sz="0" w:space="0" w:color="auto"/>
        <w:bottom w:val="none" w:sz="0" w:space="0" w:color="auto"/>
        <w:right w:val="none" w:sz="0" w:space="0" w:color="auto"/>
      </w:divBdr>
    </w:div>
    <w:div w:id="18594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chnik.inf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8D23B-E90D-4335-9FC2-0B80EF8A0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1975</Words>
  <Characters>11258</Characters>
  <Application>Microsoft Office Word</Application>
  <DocSecurity>0</DocSecurity>
  <Lines>93</Lines>
  <Paragraphs>26</Paragraphs>
  <ScaleCrop>false</ScaleCrop>
  <Company/>
  <LinksUpToDate>false</LinksUpToDate>
  <CharactersWithSpaces>13207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Задание УО</dc:title>
  <dc:subject>Задание</dc:subject>
  <dc:creator>M</dc:creator>
  <cp:lastModifiedBy>MONIKA PETROVA</cp:lastModifiedBy>
  <cp:revision>19</cp:revision>
  <cp:lastPrinted>2018-07-11T11:00:00Z</cp:lastPrinted>
  <dcterms:created xsi:type="dcterms:W3CDTF">2018-09-12T12:52:00Z</dcterms:created>
  <dcterms:modified xsi:type="dcterms:W3CDTF">2018-10-16T11:27:00Z</dcterms:modified>
</cp:coreProperties>
</file>